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E483" w14:textId="77777777" w:rsidR="00D3430C" w:rsidRPr="0007677D" w:rsidRDefault="00D3430C" w:rsidP="00087E73">
      <w:pPr>
        <w:pStyle w:val="NormalWeb"/>
        <w:spacing w:before="0" w:beforeAutospacing="0" w:after="0" w:afterAutospacing="0" w:line="360" w:lineRule="auto"/>
        <w:contextualSpacing/>
        <w:jc w:val="center"/>
        <w:rPr>
          <w:rFonts w:ascii="Arial" w:hAnsi="Arial" w:cs="Arial"/>
          <w:b/>
          <w:bCs/>
          <w:szCs w:val="22"/>
        </w:rPr>
      </w:pPr>
      <w:r w:rsidRPr="0007677D">
        <w:rPr>
          <w:rFonts w:ascii="Arial" w:hAnsi="Arial" w:cs="Arial"/>
          <w:b/>
          <w:bCs/>
          <w:noProof/>
          <w:szCs w:val="22"/>
        </w:rPr>
        <w:drawing>
          <wp:anchor distT="0" distB="0" distL="114300" distR="114300" simplePos="0" relativeHeight="251658240" behindDoc="0" locked="0" layoutInCell="1" allowOverlap="1" wp14:anchorId="2D0BDF87" wp14:editId="59001686">
            <wp:simplePos x="0" y="0"/>
            <wp:positionH relativeFrom="margin">
              <wp:align>center</wp:align>
            </wp:positionH>
            <wp:positionV relativeFrom="paragraph">
              <wp:posOffset>0</wp:posOffset>
            </wp:positionV>
            <wp:extent cx="3196310" cy="687070"/>
            <wp:effectExtent l="0" t="0" r="4445" b="0"/>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196310" cy="687070"/>
                    </a:xfrm>
                    <a:prstGeom prst="rect">
                      <a:avLst/>
                    </a:prstGeom>
                  </pic:spPr>
                </pic:pic>
              </a:graphicData>
            </a:graphic>
          </wp:anchor>
        </w:drawing>
      </w:r>
    </w:p>
    <w:p w14:paraId="67195515" w14:textId="208A4665" w:rsidR="00087E73" w:rsidRDefault="00D3430C" w:rsidP="00087E73">
      <w:pPr>
        <w:pStyle w:val="NormalWeb"/>
        <w:spacing w:before="0" w:beforeAutospacing="0" w:after="0" w:afterAutospacing="0" w:line="360" w:lineRule="auto"/>
        <w:contextualSpacing/>
        <w:jc w:val="center"/>
        <w:rPr>
          <w:rFonts w:ascii="Arial" w:hAnsi="Arial" w:cs="Arial"/>
          <w:b/>
          <w:bCs/>
          <w:color w:val="ED7D31" w:themeColor="accent2"/>
          <w:sz w:val="32"/>
          <w:szCs w:val="32"/>
        </w:rPr>
      </w:pPr>
      <w:r w:rsidRPr="005328C0">
        <w:rPr>
          <w:rFonts w:ascii="Arial" w:hAnsi="Arial" w:cs="Arial"/>
          <w:b/>
          <w:bCs/>
          <w:color w:val="1F3864" w:themeColor="accent1" w:themeShade="80"/>
          <w:sz w:val="32"/>
          <w:szCs w:val="32"/>
        </w:rPr>
        <w:t>JUVENILE JUSTICE REALIGNMENT BLOCK GRANT ANNUAL PLAN</w:t>
      </w:r>
    </w:p>
    <w:p w14:paraId="51E1F0E0" w14:textId="3E8AEB25" w:rsidR="00087E73" w:rsidRPr="0007677D" w:rsidRDefault="00D3430C" w:rsidP="0007677D">
      <w:pPr>
        <w:pStyle w:val="Heading1"/>
        <w:rPr>
          <w:rFonts w:cs="Arial"/>
        </w:rPr>
      </w:pPr>
      <w:r w:rsidRPr="0007677D">
        <w:rPr>
          <w:rFonts w:cs="Arial"/>
        </w:rPr>
        <w:t>Main contact for plan</w:t>
      </w:r>
    </w:p>
    <w:p w14:paraId="11A5167B" w14:textId="77777777" w:rsidR="00087E73" w:rsidRPr="0007677D" w:rsidRDefault="00087E73" w:rsidP="00087E73">
      <w:pPr>
        <w:rPr>
          <w:rFonts w:eastAsia="Times New Roman" w:cs="Arial"/>
          <w:szCs w:val="22"/>
        </w:rPr>
      </w:pPr>
    </w:p>
    <w:p w14:paraId="055C209D" w14:textId="731084F5" w:rsidR="00087E73" w:rsidRPr="0007677D" w:rsidRDefault="00087E73" w:rsidP="002464D9">
      <w:pPr>
        <w:spacing w:before="240" w:after="240" w:line="480" w:lineRule="auto"/>
        <w:contextualSpacing/>
        <w:rPr>
          <w:rFonts w:eastAsia="Times New Roman" w:cs="Arial"/>
          <w:szCs w:val="22"/>
        </w:rPr>
      </w:pPr>
      <w:r w:rsidRPr="0007677D">
        <w:rPr>
          <w:rFonts w:eastAsia="Times New Roman" w:cs="Arial"/>
          <w:b/>
          <w:bCs/>
          <w:szCs w:val="22"/>
        </w:rPr>
        <w:t>Date:</w:t>
      </w:r>
      <w:r w:rsidRPr="0007677D">
        <w:rPr>
          <w:rFonts w:eastAsia="Times New Roman" w:cs="Arial"/>
          <w:szCs w:val="22"/>
        </w:rPr>
        <w:t xml:space="preserve"> </w:t>
      </w:r>
      <w:sdt>
        <w:sdtPr>
          <w:rPr>
            <w:rFonts w:eastAsia="Times New Roman" w:cs="Arial"/>
            <w:szCs w:val="22"/>
          </w:rPr>
          <w:id w:val="-885950835"/>
          <w:placeholder>
            <w:docPart w:val="DefaultPlaceholder_-1854013440"/>
          </w:placeholder>
        </w:sdtPr>
        <w:sdtContent>
          <w:sdt>
            <w:sdtPr>
              <w:rPr>
                <w:rFonts w:eastAsia="Times New Roman" w:cs="Arial"/>
                <w:szCs w:val="22"/>
              </w:rPr>
              <w:id w:val="1189329460"/>
              <w:placeholder>
                <w:docPart w:val="DefaultPlaceholder_-1854013440"/>
              </w:placeholder>
              <w:showingPlcHdr/>
              <w:text/>
            </w:sdtPr>
            <w:sdtContent>
              <w:r w:rsidR="00CD1ED2" w:rsidRPr="000E0158">
                <w:rPr>
                  <w:rStyle w:val="PlaceholderText"/>
                </w:rPr>
                <w:t>Click or tap here to enter text.</w:t>
              </w:r>
            </w:sdtContent>
          </w:sdt>
        </w:sdtContent>
      </w:sdt>
    </w:p>
    <w:p w14:paraId="2AE01B89" w14:textId="1688A48C" w:rsidR="00087E73" w:rsidRPr="0007677D" w:rsidRDefault="00087E73" w:rsidP="002464D9">
      <w:pPr>
        <w:spacing w:before="240" w:after="240" w:line="480" w:lineRule="auto"/>
        <w:contextualSpacing/>
        <w:rPr>
          <w:rFonts w:eastAsia="Times New Roman" w:cs="Arial"/>
          <w:szCs w:val="22"/>
        </w:rPr>
      </w:pPr>
      <w:r w:rsidRPr="0007677D">
        <w:rPr>
          <w:rFonts w:eastAsia="Times New Roman" w:cs="Arial"/>
          <w:b/>
          <w:bCs/>
          <w:szCs w:val="22"/>
        </w:rPr>
        <w:t>County Name:</w:t>
      </w:r>
      <w:r w:rsidRPr="0007677D">
        <w:rPr>
          <w:rFonts w:eastAsia="Times New Roman" w:cs="Arial"/>
          <w:szCs w:val="22"/>
        </w:rPr>
        <w:t xml:space="preserve"> </w:t>
      </w:r>
      <w:sdt>
        <w:sdtPr>
          <w:rPr>
            <w:rFonts w:eastAsia="Times New Roman" w:cs="Arial"/>
            <w:szCs w:val="22"/>
          </w:rPr>
          <w:id w:val="781387497"/>
          <w:placeholder>
            <w:docPart w:val="DefaultPlaceholder_-1854013440"/>
          </w:placeholder>
        </w:sdtPr>
        <w:sdtContent>
          <w:r w:rsidR="008C56B5">
            <w:rPr>
              <w:rFonts w:eastAsia="Times New Roman" w:cs="Arial"/>
              <w:szCs w:val="22"/>
            </w:rPr>
            <w:t xml:space="preserve">Mono </w:t>
          </w:r>
        </w:sdtContent>
      </w:sdt>
    </w:p>
    <w:p w14:paraId="6BD65C82" w14:textId="551DFB14" w:rsidR="00087E73" w:rsidRPr="0007677D" w:rsidRDefault="00087E73" w:rsidP="002464D9">
      <w:pPr>
        <w:spacing w:before="240" w:after="240" w:line="480" w:lineRule="auto"/>
        <w:contextualSpacing/>
        <w:rPr>
          <w:rFonts w:eastAsia="Times New Roman" w:cs="Arial"/>
          <w:szCs w:val="22"/>
        </w:rPr>
      </w:pPr>
      <w:r w:rsidRPr="0007677D">
        <w:rPr>
          <w:rFonts w:eastAsia="Times New Roman" w:cs="Arial"/>
          <w:b/>
          <w:bCs/>
          <w:szCs w:val="22"/>
        </w:rPr>
        <w:t>Contact Name:</w:t>
      </w:r>
      <w:r w:rsidRPr="0007677D">
        <w:rPr>
          <w:rFonts w:eastAsia="Times New Roman" w:cs="Arial"/>
          <w:szCs w:val="22"/>
        </w:rPr>
        <w:t xml:space="preserve"> </w:t>
      </w:r>
      <w:sdt>
        <w:sdtPr>
          <w:rPr>
            <w:rFonts w:eastAsia="Times New Roman" w:cs="Arial"/>
            <w:szCs w:val="22"/>
          </w:rPr>
          <w:id w:val="-71126821"/>
          <w:placeholder>
            <w:docPart w:val="DefaultPlaceholder_-1854013440"/>
          </w:placeholder>
        </w:sdtPr>
        <w:sdtContent>
          <w:r w:rsidR="008C56B5">
            <w:rPr>
              <w:rFonts w:eastAsia="Times New Roman" w:cs="Arial"/>
              <w:szCs w:val="22"/>
            </w:rPr>
            <w:t xml:space="preserve">Karin Humiston, Chief of Probation </w:t>
          </w:r>
        </w:sdtContent>
      </w:sdt>
    </w:p>
    <w:p w14:paraId="1F959573" w14:textId="7A8301F9" w:rsidR="00087E73" w:rsidRPr="0007677D" w:rsidRDefault="00087E73" w:rsidP="002464D9">
      <w:pPr>
        <w:spacing w:before="240" w:after="240" w:line="480" w:lineRule="auto"/>
        <w:contextualSpacing/>
        <w:rPr>
          <w:rFonts w:eastAsia="Times New Roman" w:cs="Arial"/>
          <w:szCs w:val="22"/>
        </w:rPr>
      </w:pPr>
      <w:r w:rsidRPr="0007677D">
        <w:rPr>
          <w:rFonts w:eastAsia="Times New Roman" w:cs="Arial"/>
          <w:b/>
          <w:bCs/>
          <w:szCs w:val="22"/>
        </w:rPr>
        <w:t>Telephone Number:</w:t>
      </w:r>
      <w:r w:rsidRPr="0007677D">
        <w:rPr>
          <w:rFonts w:eastAsia="Times New Roman" w:cs="Arial"/>
          <w:szCs w:val="22"/>
        </w:rPr>
        <w:t xml:space="preserve"> </w:t>
      </w:r>
      <w:sdt>
        <w:sdtPr>
          <w:rPr>
            <w:rFonts w:eastAsia="Times New Roman" w:cs="Arial"/>
            <w:szCs w:val="22"/>
          </w:rPr>
          <w:id w:val="-140051078"/>
          <w:placeholder>
            <w:docPart w:val="DefaultPlaceholder_-1854013440"/>
          </w:placeholder>
        </w:sdtPr>
        <w:sdtContent>
          <w:r w:rsidR="008C56B5">
            <w:rPr>
              <w:rFonts w:eastAsia="Times New Roman" w:cs="Arial"/>
              <w:szCs w:val="22"/>
            </w:rPr>
            <w:t>(760) 932-5572</w:t>
          </w:r>
        </w:sdtContent>
      </w:sdt>
    </w:p>
    <w:p w14:paraId="1A2CC43A" w14:textId="06473DD1" w:rsidR="00087E73" w:rsidRPr="0007677D" w:rsidRDefault="00087E73" w:rsidP="002464D9">
      <w:pPr>
        <w:spacing w:before="240" w:after="240" w:line="480" w:lineRule="auto"/>
        <w:contextualSpacing/>
        <w:rPr>
          <w:rFonts w:eastAsia="Times New Roman" w:cs="Arial"/>
          <w:szCs w:val="22"/>
        </w:rPr>
      </w:pPr>
      <w:r w:rsidRPr="0007677D">
        <w:rPr>
          <w:rFonts w:eastAsia="Times New Roman" w:cs="Arial"/>
          <w:b/>
          <w:bCs/>
          <w:szCs w:val="22"/>
        </w:rPr>
        <w:t>E-mail Address:</w:t>
      </w:r>
      <w:r w:rsidRPr="0007677D">
        <w:rPr>
          <w:rFonts w:eastAsia="Times New Roman" w:cs="Arial"/>
          <w:szCs w:val="22"/>
        </w:rPr>
        <w:t xml:space="preserve"> </w:t>
      </w:r>
      <w:sdt>
        <w:sdtPr>
          <w:rPr>
            <w:rFonts w:eastAsia="Times New Roman" w:cs="Arial"/>
            <w:szCs w:val="22"/>
          </w:rPr>
          <w:id w:val="1540784338"/>
          <w:placeholder>
            <w:docPart w:val="DefaultPlaceholder_-1854013440"/>
          </w:placeholder>
        </w:sdtPr>
        <w:sdtContent>
          <w:r w:rsidR="008C56B5">
            <w:rPr>
              <w:rFonts w:eastAsia="Times New Roman" w:cs="Arial"/>
              <w:szCs w:val="22"/>
            </w:rPr>
            <w:t>khumiston@mono.ca.gov</w:t>
          </w:r>
        </w:sdtContent>
      </w:sdt>
    </w:p>
    <w:p w14:paraId="1DD98B62" w14:textId="77777777" w:rsidR="00087E73" w:rsidRPr="0007677D" w:rsidRDefault="00087E73" w:rsidP="0007677D">
      <w:pPr>
        <w:pStyle w:val="Heading1"/>
        <w:rPr>
          <w:rFonts w:cs="Arial"/>
        </w:rPr>
      </w:pPr>
      <w:r w:rsidRPr="0007677D">
        <w:rPr>
          <w:rFonts w:cs="Arial"/>
        </w:rPr>
        <w:t xml:space="preserve">Background and Instructions: </w:t>
      </w:r>
    </w:p>
    <w:p w14:paraId="3DC5000D" w14:textId="1506B74C" w:rsidR="00087E73" w:rsidRPr="0007677D" w:rsidRDefault="00087E73" w:rsidP="002464D9">
      <w:pPr>
        <w:pStyle w:val="NormalWeb"/>
        <w:jc w:val="both"/>
        <w:rPr>
          <w:rFonts w:ascii="Arial" w:hAnsi="Arial" w:cs="Arial"/>
          <w:szCs w:val="22"/>
        </w:rPr>
      </w:pPr>
      <w:r w:rsidRPr="0007677D">
        <w:rPr>
          <w:rFonts w:ascii="Arial" w:hAnsi="Arial" w:cs="Arial"/>
          <w:szCs w:val="22"/>
        </w:rPr>
        <w:t xml:space="preserve">Welfare &amp; Institutions Code Section(s) 1990-1995 establish the Juvenile Justice Realignment Block Grant program for the purpose of providing county-based care, custody, and supervision of youth who are realigned from the state Division of Juvenile Justice or who would otherwise be eligible for commitment to the Division of Juvenile Justice prior to its closure. </w:t>
      </w:r>
      <w:r w:rsidR="00DC3DE3">
        <w:rPr>
          <w:rFonts w:ascii="Arial" w:hAnsi="Arial" w:cs="Arial"/>
          <w:szCs w:val="22"/>
        </w:rPr>
        <w:t>Section 1995 was amended by Assembly Bill 505 (</w:t>
      </w:r>
      <w:r w:rsidR="007B1B01">
        <w:rPr>
          <w:rFonts w:ascii="Arial" w:hAnsi="Arial" w:cs="Arial"/>
          <w:szCs w:val="22"/>
        </w:rPr>
        <w:t xml:space="preserve">Ting, Chapter </w:t>
      </w:r>
      <w:r w:rsidR="00016C86">
        <w:rPr>
          <w:rFonts w:ascii="Arial" w:hAnsi="Arial" w:cs="Arial"/>
          <w:szCs w:val="22"/>
        </w:rPr>
        <w:t>528, Statutes of 2023.) This template has been updated to reflect th</w:t>
      </w:r>
      <w:r w:rsidR="006E2395">
        <w:rPr>
          <w:rFonts w:ascii="Arial" w:hAnsi="Arial" w:cs="Arial"/>
          <w:szCs w:val="22"/>
        </w:rPr>
        <w:t>ose amendments</w:t>
      </w:r>
      <w:r w:rsidR="006946CB">
        <w:rPr>
          <w:rFonts w:ascii="Arial" w:hAnsi="Arial" w:cs="Arial"/>
          <w:szCs w:val="22"/>
        </w:rPr>
        <w:t xml:space="preserve"> which will be in effect on January 1, 2024</w:t>
      </w:r>
      <w:r w:rsidR="006E2395">
        <w:rPr>
          <w:rFonts w:ascii="Arial" w:hAnsi="Arial" w:cs="Arial"/>
          <w:szCs w:val="22"/>
        </w:rPr>
        <w:t xml:space="preserve">. </w:t>
      </w:r>
      <w:r w:rsidR="002562BB">
        <w:rPr>
          <w:rFonts w:ascii="Arial" w:hAnsi="Arial" w:cs="Arial"/>
          <w:szCs w:val="22"/>
        </w:rPr>
        <w:t xml:space="preserve">All citations are to the law as amended. </w:t>
      </w:r>
      <w:r w:rsidR="002464D9">
        <w:rPr>
          <w:rFonts w:ascii="Arial" w:hAnsi="Arial" w:cs="Arial"/>
          <w:szCs w:val="22"/>
        </w:rPr>
        <w:t>The statu</w:t>
      </w:r>
      <w:r w:rsidR="006E2395">
        <w:rPr>
          <w:rFonts w:ascii="Arial" w:hAnsi="Arial" w:cs="Arial"/>
          <w:szCs w:val="22"/>
        </w:rPr>
        <w:t>tory</w:t>
      </w:r>
      <w:r w:rsidR="002464D9">
        <w:rPr>
          <w:rFonts w:ascii="Arial" w:hAnsi="Arial" w:cs="Arial"/>
          <w:szCs w:val="22"/>
        </w:rPr>
        <w:t xml:space="preserve"> language can be found </w:t>
      </w:r>
      <w:hyperlink r:id="rId12" w:history="1">
        <w:r w:rsidR="002464D9" w:rsidRPr="002464D9">
          <w:rPr>
            <w:rStyle w:val="Hyperlink"/>
            <w:rFonts w:ascii="Arial" w:hAnsi="Arial" w:cs="Arial"/>
            <w:szCs w:val="22"/>
          </w:rPr>
          <w:t>here</w:t>
        </w:r>
      </w:hyperlink>
      <w:r w:rsidR="002464D9">
        <w:rPr>
          <w:rFonts w:ascii="Arial" w:hAnsi="Arial" w:cs="Arial"/>
          <w:szCs w:val="22"/>
        </w:rPr>
        <w:t>.</w:t>
      </w:r>
    </w:p>
    <w:p w14:paraId="499FB735" w14:textId="3DB2A292" w:rsidR="00087E73" w:rsidRPr="0007677D" w:rsidRDefault="00087E73" w:rsidP="002464D9">
      <w:pPr>
        <w:pStyle w:val="NormalWeb"/>
        <w:jc w:val="both"/>
        <w:rPr>
          <w:rFonts w:ascii="Arial" w:hAnsi="Arial" w:cs="Arial"/>
          <w:szCs w:val="22"/>
        </w:rPr>
      </w:pPr>
      <w:r w:rsidRPr="0007677D">
        <w:rPr>
          <w:rFonts w:ascii="Arial" w:hAnsi="Arial" w:cs="Arial"/>
          <w:szCs w:val="22"/>
        </w:rPr>
        <w:t xml:space="preserve">To be eligible for funding allocations associated with this grant program, counties shall create a subcommittee of the multiagency juvenile justice coordinating council to develop a plan describing the facilities, programs, placements, services, </w:t>
      </w:r>
      <w:r w:rsidR="00D3430C" w:rsidRPr="0007677D">
        <w:rPr>
          <w:rFonts w:ascii="Arial" w:hAnsi="Arial" w:cs="Arial"/>
          <w:szCs w:val="22"/>
        </w:rPr>
        <w:t>supervision,</w:t>
      </w:r>
      <w:r w:rsidRPr="0007677D">
        <w:rPr>
          <w:rFonts w:ascii="Arial" w:hAnsi="Arial" w:cs="Arial"/>
          <w:szCs w:val="22"/>
        </w:rPr>
        <w:t xml:space="preserve"> and reentry strategies that are needed to provide appropriate rehabilitative services for realigned youth. </w:t>
      </w:r>
      <w:r w:rsidR="00C828E4">
        <w:rPr>
          <w:rFonts w:ascii="Arial" w:hAnsi="Arial" w:cs="Arial"/>
          <w:szCs w:val="22"/>
        </w:rPr>
        <w:t xml:space="preserve">(Welf. &amp; Inst. Code </w:t>
      </w:r>
      <w:r w:rsidR="00DE3986">
        <w:rPr>
          <w:rFonts w:ascii="Arial" w:hAnsi="Arial" w:cs="Arial"/>
          <w:szCs w:val="22"/>
        </w:rPr>
        <w:t xml:space="preserve">§ </w:t>
      </w:r>
      <w:r w:rsidR="00C828E4">
        <w:rPr>
          <w:rFonts w:ascii="Arial" w:hAnsi="Arial" w:cs="Arial"/>
          <w:szCs w:val="22"/>
        </w:rPr>
        <w:t>1995(a).)</w:t>
      </w:r>
    </w:p>
    <w:p w14:paraId="10547CA7" w14:textId="78D81BB3" w:rsidR="00087E73" w:rsidRPr="0007677D" w:rsidRDefault="00087E73" w:rsidP="695EFB5C">
      <w:pPr>
        <w:pStyle w:val="NormalWeb"/>
        <w:jc w:val="both"/>
        <w:rPr>
          <w:rFonts w:ascii="Arial" w:hAnsi="Arial" w:cs="Arial"/>
          <w:szCs w:val="22"/>
        </w:rPr>
      </w:pPr>
      <w:r w:rsidRPr="0007677D">
        <w:rPr>
          <w:rFonts w:ascii="Arial" w:hAnsi="Arial" w:cs="Arial"/>
          <w:szCs w:val="22"/>
        </w:rPr>
        <w:t xml:space="preserve">County plans are to be submitted </w:t>
      </w:r>
      <w:r w:rsidR="7AEC667C" w:rsidRPr="6E95E8BA">
        <w:rPr>
          <w:rFonts w:ascii="Arial" w:hAnsi="Arial" w:cs="Arial"/>
          <w:szCs w:val="22"/>
        </w:rPr>
        <w:t xml:space="preserve">to the Office of </w:t>
      </w:r>
      <w:r w:rsidR="7AEC667C" w:rsidRPr="088ECA3F">
        <w:rPr>
          <w:rFonts w:ascii="Arial" w:hAnsi="Arial" w:cs="Arial"/>
          <w:szCs w:val="22"/>
        </w:rPr>
        <w:t xml:space="preserve">Youth and Community </w:t>
      </w:r>
      <w:r w:rsidR="7AEC667C" w:rsidRPr="44DCB08B">
        <w:rPr>
          <w:rFonts w:ascii="Arial" w:hAnsi="Arial" w:cs="Arial"/>
          <w:szCs w:val="22"/>
        </w:rPr>
        <w:t xml:space="preserve">Restoration </w:t>
      </w:r>
      <w:r w:rsidRPr="0007677D">
        <w:rPr>
          <w:rFonts w:ascii="Arial" w:hAnsi="Arial" w:cs="Arial"/>
          <w:szCs w:val="22"/>
        </w:rPr>
        <w:t xml:space="preserve">in accordance with </w:t>
      </w:r>
      <w:r w:rsidR="00C828E4">
        <w:rPr>
          <w:rFonts w:ascii="Arial" w:hAnsi="Arial" w:cs="Arial"/>
          <w:szCs w:val="22"/>
        </w:rPr>
        <w:t xml:space="preserve">Welf. &amp; Inst. Code </w:t>
      </w:r>
      <w:r w:rsidR="00DE3986">
        <w:rPr>
          <w:rFonts w:ascii="Arial" w:hAnsi="Arial" w:cs="Arial"/>
          <w:szCs w:val="22"/>
        </w:rPr>
        <w:t>§</w:t>
      </w:r>
      <w:r w:rsidRPr="0007677D">
        <w:rPr>
          <w:rFonts w:ascii="Arial" w:hAnsi="Arial" w:cs="Arial"/>
          <w:szCs w:val="22"/>
        </w:rPr>
        <w:t>1995</w:t>
      </w:r>
      <w:r w:rsidR="6F6B7938" w:rsidRPr="44DCB08B">
        <w:rPr>
          <w:rFonts w:ascii="Arial" w:hAnsi="Arial" w:cs="Arial"/>
          <w:szCs w:val="22"/>
        </w:rPr>
        <w:t xml:space="preserve">. </w:t>
      </w:r>
      <w:r w:rsidR="6F6B7938" w:rsidRPr="1140ED73">
        <w:rPr>
          <w:rFonts w:ascii="Arial" w:hAnsi="Arial" w:cs="Arial"/>
          <w:szCs w:val="22"/>
        </w:rPr>
        <w:t xml:space="preserve">OYCR may request revisions </w:t>
      </w:r>
      <w:r w:rsidR="563B3A0D" w:rsidRPr="1140ED73">
        <w:rPr>
          <w:rFonts w:ascii="Arial" w:hAnsi="Arial" w:cs="Arial"/>
          <w:szCs w:val="22"/>
        </w:rPr>
        <w:t xml:space="preserve">as necessary or request completion of the required planning process prior to final acceptance of the </w:t>
      </w:r>
      <w:r w:rsidR="00104D6C" w:rsidRPr="1140ED73">
        <w:rPr>
          <w:rFonts w:ascii="Arial" w:hAnsi="Arial" w:cs="Arial"/>
          <w:szCs w:val="22"/>
        </w:rPr>
        <w:t>plan</w:t>
      </w:r>
      <w:r w:rsidR="00641F1B">
        <w:rPr>
          <w:rFonts w:ascii="Arial" w:hAnsi="Arial" w:cs="Arial"/>
          <w:szCs w:val="22"/>
        </w:rPr>
        <w:t>.</w:t>
      </w:r>
      <w:r w:rsidR="00104D6C" w:rsidRPr="1AC064A7">
        <w:rPr>
          <w:rFonts w:ascii="Arial" w:hAnsi="Arial" w:cs="Arial"/>
          <w:szCs w:val="22"/>
        </w:rPr>
        <w:t xml:space="preserve"> </w:t>
      </w:r>
      <w:r w:rsidR="00641F1B" w:rsidRPr="695EFB5C">
        <w:rPr>
          <w:rFonts w:ascii="Arial" w:hAnsi="Arial" w:cs="Arial"/>
          <w:szCs w:val="22"/>
        </w:rPr>
        <w:t>(Welf. &amp; Inst. Code § 1995</w:t>
      </w:r>
      <w:r w:rsidR="00641F1B" w:rsidRPr="1AC064A7" w:rsidDel="00641F1B">
        <w:rPr>
          <w:rFonts w:ascii="Arial" w:hAnsi="Arial" w:cs="Arial"/>
          <w:szCs w:val="22"/>
        </w:rPr>
        <w:t xml:space="preserve"> </w:t>
      </w:r>
      <w:r w:rsidR="5AD9BC8D" w:rsidRPr="1AC064A7">
        <w:rPr>
          <w:rFonts w:ascii="Arial" w:hAnsi="Arial" w:cs="Arial"/>
          <w:szCs w:val="22"/>
        </w:rPr>
        <w:t>(f)</w:t>
      </w:r>
      <w:r w:rsidR="73FA3827" w:rsidRPr="71540D27">
        <w:rPr>
          <w:rFonts w:ascii="Arial" w:hAnsi="Arial" w:cs="Arial"/>
          <w:szCs w:val="22"/>
        </w:rPr>
        <w:t>.</w:t>
      </w:r>
      <w:r w:rsidR="00641F1B">
        <w:rPr>
          <w:rFonts w:ascii="Arial" w:hAnsi="Arial" w:cs="Arial"/>
          <w:szCs w:val="22"/>
        </w:rPr>
        <w:t>)</w:t>
      </w:r>
      <w:r w:rsidR="73FA3827" w:rsidRPr="71540D27">
        <w:rPr>
          <w:rFonts w:ascii="Arial" w:hAnsi="Arial" w:cs="Arial"/>
          <w:szCs w:val="22"/>
        </w:rPr>
        <w:t xml:space="preserve"> Plans will be </w:t>
      </w:r>
      <w:r w:rsidR="73FA3827" w:rsidRPr="174C4E2F">
        <w:rPr>
          <w:rFonts w:ascii="Arial" w:hAnsi="Arial" w:cs="Arial"/>
          <w:szCs w:val="22"/>
        </w:rPr>
        <w:t xml:space="preserve">posted </w:t>
      </w:r>
      <w:r w:rsidRPr="0007677D">
        <w:rPr>
          <w:rFonts w:ascii="Arial" w:hAnsi="Arial" w:cs="Arial"/>
          <w:szCs w:val="22"/>
        </w:rPr>
        <w:t xml:space="preserve">to the Office of Youth and Community Restoration </w:t>
      </w:r>
      <w:r w:rsidR="00104D6C" w:rsidRPr="0007677D">
        <w:rPr>
          <w:rFonts w:ascii="Arial" w:hAnsi="Arial" w:cs="Arial"/>
          <w:szCs w:val="22"/>
        </w:rPr>
        <w:t>website.</w:t>
      </w:r>
      <w:r w:rsidR="00104D6C" w:rsidRPr="695EFB5C">
        <w:rPr>
          <w:rFonts w:ascii="Arial" w:hAnsi="Arial" w:cs="Arial"/>
          <w:szCs w:val="22"/>
        </w:rPr>
        <w:t xml:space="preserve"> (</w:t>
      </w:r>
      <w:r w:rsidR="6E16AAE9" w:rsidRPr="695EFB5C">
        <w:rPr>
          <w:rFonts w:ascii="Arial" w:hAnsi="Arial" w:cs="Arial"/>
          <w:szCs w:val="22"/>
        </w:rPr>
        <w:t>Welf. &amp; Inst. Code § 1995</w:t>
      </w:r>
      <w:r w:rsidR="6E16AAE9" w:rsidRPr="3F0E8C09">
        <w:rPr>
          <w:rFonts w:ascii="Arial" w:hAnsi="Arial" w:cs="Arial"/>
          <w:szCs w:val="22"/>
        </w:rPr>
        <w:t xml:space="preserve">(g).) </w:t>
      </w:r>
    </w:p>
    <w:p w14:paraId="0F4446D8" w14:textId="1E976D49" w:rsidR="00087E73" w:rsidRPr="0007677D" w:rsidRDefault="00D3430C" w:rsidP="002464D9">
      <w:pPr>
        <w:pStyle w:val="NormalWeb"/>
        <w:jc w:val="both"/>
        <w:rPr>
          <w:rFonts w:ascii="Arial" w:hAnsi="Arial" w:cs="Arial"/>
          <w:szCs w:val="22"/>
        </w:rPr>
      </w:pPr>
      <w:r w:rsidRPr="4920A525">
        <w:rPr>
          <w:rFonts w:ascii="Arial" w:hAnsi="Arial" w:cs="Arial"/>
          <w:szCs w:val="22"/>
        </w:rPr>
        <w:t>There</w:t>
      </w:r>
      <w:r w:rsidRPr="0007677D">
        <w:rPr>
          <w:rFonts w:ascii="Arial" w:hAnsi="Arial" w:cs="Arial"/>
          <w:szCs w:val="22"/>
        </w:rPr>
        <w:t xml:space="preserve"> are </w:t>
      </w:r>
      <w:r w:rsidR="00111A23">
        <w:rPr>
          <w:rFonts w:ascii="Arial" w:hAnsi="Arial" w:cs="Arial"/>
          <w:szCs w:val="22"/>
        </w:rPr>
        <w:t>nine</w:t>
      </w:r>
      <w:r w:rsidRPr="0007677D">
        <w:rPr>
          <w:rFonts w:ascii="Arial" w:hAnsi="Arial" w:cs="Arial"/>
          <w:szCs w:val="22"/>
        </w:rPr>
        <w:t xml:space="preserve"> sections to the plan:</w:t>
      </w:r>
    </w:p>
    <w:p w14:paraId="33BB69EF" w14:textId="77777777" w:rsidR="00104D6C" w:rsidRDefault="00104D6C" w:rsidP="00FB4758">
      <w:pPr>
        <w:pStyle w:val="NormalWeb"/>
        <w:spacing w:before="0" w:beforeAutospacing="0" w:after="0" w:afterAutospacing="0" w:line="360" w:lineRule="auto"/>
        <w:ind w:left="720"/>
        <w:contextualSpacing/>
        <w:rPr>
          <w:rFonts w:ascii="Arial" w:hAnsi="Arial" w:cs="Arial"/>
          <w:szCs w:val="22"/>
        </w:rPr>
        <w:sectPr w:rsidR="00104D6C" w:rsidSect="00850C94">
          <w:footerReference w:type="even" r:id="rId13"/>
          <w:footerReference w:type="default" r:id="rId14"/>
          <w:pgSz w:w="12240" w:h="15840"/>
          <w:pgMar w:top="720" w:right="720" w:bottom="720" w:left="720" w:header="720" w:footer="171" w:gutter="0"/>
          <w:cols w:space="720"/>
          <w:docGrid w:linePitch="360"/>
        </w:sectPr>
      </w:pPr>
    </w:p>
    <w:p w14:paraId="68EE472D" w14:textId="77777777" w:rsidR="00AF1AAF" w:rsidRPr="0007677D" w:rsidRDefault="00087E73" w:rsidP="00FB4758">
      <w:pPr>
        <w:pStyle w:val="NormalWeb"/>
        <w:spacing w:before="0" w:beforeAutospacing="0" w:after="0" w:afterAutospacing="0" w:line="360" w:lineRule="auto"/>
        <w:ind w:left="720"/>
        <w:contextualSpacing/>
        <w:rPr>
          <w:rFonts w:ascii="Arial" w:hAnsi="Arial" w:cs="Arial"/>
          <w:szCs w:val="22"/>
        </w:rPr>
      </w:pPr>
      <w:r w:rsidRPr="0007677D">
        <w:rPr>
          <w:rFonts w:ascii="Arial" w:hAnsi="Arial" w:cs="Arial"/>
          <w:szCs w:val="22"/>
        </w:rPr>
        <w:t>Part 1: Subcommittee Composition</w:t>
      </w:r>
      <w:r w:rsidRPr="0007677D">
        <w:rPr>
          <w:rFonts w:ascii="Arial" w:hAnsi="Arial" w:cs="Arial"/>
          <w:szCs w:val="22"/>
        </w:rPr>
        <w:br/>
        <w:t>Part 2: Target Population</w:t>
      </w:r>
      <w:r w:rsidRPr="0007677D">
        <w:rPr>
          <w:rFonts w:ascii="Arial" w:hAnsi="Arial" w:cs="Arial"/>
          <w:szCs w:val="22"/>
        </w:rPr>
        <w:br/>
        <w:t>Part 3: Programs and Services</w:t>
      </w:r>
      <w:r w:rsidRPr="0007677D">
        <w:rPr>
          <w:rFonts w:ascii="Arial" w:hAnsi="Arial" w:cs="Arial"/>
          <w:szCs w:val="22"/>
        </w:rPr>
        <w:br/>
        <w:t xml:space="preserve">Part 4: Juvenile Justice Realignment Block Grant Funds </w:t>
      </w:r>
    </w:p>
    <w:p w14:paraId="182D73D3" w14:textId="77777777" w:rsidR="00087E73" w:rsidRPr="0007677D" w:rsidRDefault="00087E73" w:rsidP="00FB4758">
      <w:pPr>
        <w:pStyle w:val="NormalWeb"/>
        <w:spacing w:before="0" w:beforeAutospacing="0" w:after="0" w:afterAutospacing="0" w:line="360" w:lineRule="auto"/>
        <w:ind w:left="720"/>
        <w:contextualSpacing/>
        <w:rPr>
          <w:rFonts w:ascii="Arial" w:hAnsi="Arial" w:cs="Arial"/>
          <w:szCs w:val="22"/>
        </w:rPr>
      </w:pPr>
      <w:r w:rsidRPr="0007677D">
        <w:rPr>
          <w:rFonts w:ascii="Arial" w:hAnsi="Arial" w:cs="Arial"/>
          <w:szCs w:val="22"/>
        </w:rPr>
        <w:t xml:space="preserve">Part 5: Facility Plan </w:t>
      </w:r>
    </w:p>
    <w:p w14:paraId="22C11D67" w14:textId="77777777" w:rsidR="009416E7" w:rsidRPr="0007677D" w:rsidRDefault="00087E73" w:rsidP="00FB4758">
      <w:pPr>
        <w:pStyle w:val="NormalWeb"/>
        <w:spacing w:before="0" w:beforeAutospacing="0" w:after="0" w:afterAutospacing="0" w:line="360" w:lineRule="auto"/>
        <w:ind w:left="720"/>
        <w:contextualSpacing/>
        <w:rPr>
          <w:rFonts w:ascii="Arial" w:hAnsi="Arial" w:cs="Arial"/>
          <w:szCs w:val="22"/>
        </w:rPr>
      </w:pPr>
      <w:r w:rsidRPr="0007677D">
        <w:rPr>
          <w:rFonts w:ascii="Arial" w:hAnsi="Arial" w:cs="Arial"/>
          <w:szCs w:val="22"/>
        </w:rPr>
        <w:t xml:space="preserve">Part 6: Retaining the Target Population in the Juvenile Justice System </w:t>
      </w:r>
    </w:p>
    <w:p w14:paraId="6591B149" w14:textId="5EEB9622" w:rsidR="00087E73" w:rsidRDefault="00087E73" w:rsidP="00FB4758">
      <w:pPr>
        <w:pStyle w:val="NormalWeb"/>
        <w:spacing w:before="0" w:beforeAutospacing="0" w:after="0" w:afterAutospacing="0" w:line="360" w:lineRule="auto"/>
        <w:ind w:left="720"/>
        <w:contextualSpacing/>
        <w:rPr>
          <w:rFonts w:ascii="Arial" w:hAnsi="Arial" w:cs="Arial"/>
          <w:szCs w:val="22"/>
        </w:rPr>
      </w:pPr>
      <w:r w:rsidRPr="0007677D">
        <w:rPr>
          <w:rFonts w:ascii="Arial" w:hAnsi="Arial" w:cs="Arial"/>
          <w:szCs w:val="22"/>
        </w:rPr>
        <w:t>Part 7: Regional Efforts</w:t>
      </w:r>
      <w:r w:rsidRPr="0007677D">
        <w:rPr>
          <w:rFonts w:ascii="Arial" w:hAnsi="Arial" w:cs="Arial"/>
          <w:szCs w:val="22"/>
        </w:rPr>
        <w:br/>
        <w:t xml:space="preserve">Part 8: Data </w:t>
      </w:r>
    </w:p>
    <w:p w14:paraId="7A7A577E" w14:textId="14FBE191" w:rsidR="00111A23" w:rsidRPr="0007677D" w:rsidRDefault="00111A23" w:rsidP="00FB4758">
      <w:pPr>
        <w:pStyle w:val="NormalWeb"/>
        <w:spacing w:before="0" w:beforeAutospacing="0" w:after="0" w:afterAutospacing="0" w:line="360" w:lineRule="auto"/>
        <w:ind w:left="720"/>
        <w:contextualSpacing/>
        <w:rPr>
          <w:rFonts w:ascii="Arial" w:hAnsi="Arial" w:cs="Arial"/>
          <w:szCs w:val="22"/>
        </w:rPr>
      </w:pPr>
      <w:r>
        <w:rPr>
          <w:rFonts w:ascii="Arial" w:hAnsi="Arial" w:cs="Arial"/>
          <w:szCs w:val="22"/>
        </w:rPr>
        <w:t>Part 9: Other Updates</w:t>
      </w:r>
    </w:p>
    <w:p w14:paraId="37DBCD0B" w14:textId="77777777" w:rsidR="00104D6C" w:rsidRDefault="00104D6C" w:rsidP="0007677D">
      <w:pPr>
        <w:pStyle w:val="Heading1"/>
        <w:rPr>
          <w:rFonts w:cs="Arial"/>
        </w:rPr>
        <w:sectPr w:rsidR="00104D6C" w:rsidSect="00850C94">
          <w:type w:val="continuous"/>
          <w:pgSz w:w="12240" w:h="15840"/>
          <w:pgMar w:top="720" w:right="720" w:bottom="720" w:left="720" w:header="720" w:footer="171" w:gutter="0"/>
          <w:cols w:num="2" w:space="720"/>
          <w:docGrid w:linePitch="360"/>
        </w:sectPr>
      </w:pPr>
    </w:p>
    <w:p w14:paraId="0F8EE265" w14:textId="1804D4F5" w:rsidR="00087E73" w:rsidRPr="0007677D" w:rsidRDefault="00087E73" w:rsidP="0007677D">
      <w:pPr>
        <w:pStyle w:val="Heading1"/>
        <w:rPr>
          <w:rFonts w:cs="Arial"/>
        </w:rPr>
      </w:pPr>
      <w:r w:rsidRPr="0007677D">
        <w:rPr>
          <w:rFonts w:cs="Arial"/>
        </w:rPr>
        <w:lastRenderedPageBreak/>
        <w:t xml:space="preserve">Part 1: Subcommittee Composition </w:t>
      </w:r>
      <w:r w:rsidR="00544386">
        <w:rPr>
          <w:rFonts w:cs="Arial"/>
        </w:rPr>
        <w:t xml:space="preserve">and process </w:t>
      </w:r>
      <w:r w:rsidRPr="0007677D">
        <w:rPr>
          <w:rFonts w:cs="Arial"/>
        </w:rPr>
        <w:t>(</w:t>
      </w:r>
      <w:r w:rsidR="00DE3986">
        <w:rPr>
          <w:rFonts w:cs="Arial"/>
        </w:rPr>
        <w:t xml:space="preserve">Welf. &amp; Inst. Code §§ </w:t>
      </w:r>
      <w:r w:rsidRPr="0007677D">
        <w:rPr>
          <w:rFonts w:cs="Arial"/>
        </w:rPr>
        <w:t>1995 (</w:t>
      </w:r>
      <w:r w:rsidR="002464D9">
        <w:rPr>
          <w:rFonts w:cs="Arial"/>
        </w:rPr>
        <w:t>b</w:t>
      </w:r>
      <w:r w:rsidRPr="0007677D">
        <w:rPr>
          <w:rFonts w:cs="Arial"/>
        </w:rPr>
        <w:t>)</w:t>
      </w:r>
      <w:r w:rsidR="00887BE6">
        <w:rPr>
          <w:rFonts w:cs="Arial"/>
        </w:rPr>
        <w:t xml:space="preserve"> and (c</w:t>
      </w:r>
      <w:r w:rsidRPr="0007677D">
        <w:rPr>
          <w:rFonts w:cs="Arial"/>
        </w:rPr>
        <w:t>)</w:t>
      </w:r>
      <w:r w:rsidR="00C66F1A" w:rsidRPr="0007677D">
        <w:rPr>
          <w:rFonts w:cs="Arial"/>
        </w:rPr>
        <w:t>)</w:t>
      </w:r>
    </w:p>
    <w:p w14:paraId="778FF81B" w14:textId="4EF928C9" w:rsidR="00087E73" w:rsidRPr="0007677D" w:rsidRDefault="00D3430C" w:rsidP="00D3430C">
      <w:pPr>
        <w:pStyle w:val="NormalWeb"/>
        <w:spacing w:before="0" w:beforeAutospacing="0" w:after="0" w:afterAutospacing="0"/>
        <w:contextualSpacing/>
        <w:rPr>
          <w:rFonts w:ascii="Arial" w:hAnsi="Arial" w:cs="Arial"/>
          <w:szCs w:val="22"/>
        </w:rPr>
      </w:pPr>
      <w:r w:rsidRPr="0007677D">
        <w:rPr>
          <w:rFonts w:ascii="Arial" w:hAnsi="Arial" w:cs="Arial"/>
          <w:szCs w:val="22"/>
        </w:rPr>
        <w:br/>
      </w:r>
      <w:r w:rsidR="00087E73" w:rsidRPr="0007677D">
        <w:rPr>
          <w:rFonts w:ascii="Arial" w:hAnsi="Arial" w:cs="Arial"/>
          <w:szCs w:val="22"/>
        </w:rPr>
        <w:t xml:space="preserve">List the subcommittee members, agency affiliation where applicable, and contact information: </w:t>
      </w:r>
    </w:p>
    <w:p w14:paraId="692E2595" w14:textId="77777777" w:rsidR="00C66F1A" w:rsidRPr="0007677D" w:rsidRDefault="00C66F1A" w:rsidP="00C66F1A">
      <w:pPr>
        <w:pStyle w:val="NormalWeb"/>
        <w:spacing w:before="0" w:beforeAutospacing="0" w:after="0" w:afterAutospacing="0"/>
        <w:contextualSpacing/>
        <w:rPr>
          <w:rFonts w:ascii="Arial" w:hAnsi="Arial" w:cs="Arial"/>
          <w:szCs w:val="22"/>
        </w:rPr>
      </w:pPr>
    </w:p>
    <w:tbl>
      <w:tblPr>
        <w:tblStyle w:val="TableGrid"/>
        <w:tblW w:w="10620" w:type="dxa"/>
        <w:tblInd w:w="-5" w:type="dxa"/>
        <w:tblLook w:val="04A0" w:firstRow="1" w:lastRow="0" w:firstColumn="1" w:lastColumn="0" w:noHBand="0" w:noVBand="1"/>
      </w:tblPr>
      <w:tblGrid>
        <w:gridCol w:w="2917"/>
        <w:gridCol w:w="2116"/>
        <w:gridCol w:w="3730"/>
        <w:gridCol w:w="1857"/>
      </w:tblGrid>
      <w:tr w:rsidR="008C56B5" w:rsidRPr="0007677D" w14:paraId="4CF5DCB0" w14:textId="77777777" w:rsidTr="00B945A2">
        <w:trPr>
          <w:trHeight w:val="432"/>
        </w:trPr>
        <w:tc>
          <w:tcPr>
            <w:tcW w:w="3510" w:type="dxa"/>
            <w:shd w:val="clear" w:color="auto" w:fill="F2F2F2" w:themeFill="background1" w:themeFillShade="F2"/>
            <w:vAlign w:val="center"/>
          </w:tcPr>
          <w:p w14:paraId="2A64B60C" w14:textId="77777777" w:rsidR="00087E73" w:rsidRPr="002464D9" w:rsidRDefault="00087E73" w:rsidP="00B945A2">
            <w:pPr>
              <w:spacing w:before="0" w:after="0"/>
              <w:contextualSpacing/>
              <w:jc w:val="center"/>
              <w:rPr>
                <w:rFonts w:cs="Arial"/>
                <w:b/>
                <w:bCs/>
                <w:szCs w:val="22"/>
              </w:rPr>
            </w:pPr>
            <w:r w:rsidRPr="002464D9">
              <w:rPr>
                <w:rFonts w:cs="Arial"/>
                <w:b/>
                <w:bCs/>
                <w:szCs w:val="22"/>
              </w:rPr>
              <w:t>Agency</w:t>
            </w:r>
          </w:p>
        </w:tc>
        <w:tc>
          <w:tcPr>
            <w:tcW w:w="2520" w:type="dxa"/>
            <w:shd w:val="clear" w:color="auto" w:fill="F2F2F2" w:themeFill="background1" w:themeFillShade="F2"/>
            <w:vAlign w:val="center"/>
          </w:tcPr>
          <w:p w14:paraId="74A8B9EE" w14:textId="77777777" w:rsidR="00087E73" w:rsidRPr="002464D9" w:rsidRDefault="00087E73" w:rsidP="00B945A2">
            <w:pPr>
              <w:spacing w:before="0" w:after="0"/>
              <w:contextualSpacing/>
              <w:jc w:val="center"/>
              <w:rPr>
                <w:rFonts w:cs="Arial"/>
                <w:b/>
                <w:bCs/>
                <w:szCs w:val="22"/>
              </w:rPr>
            </w:pPr>
            <w:r w:rsidRPr="002464D9">
              <w:rPr>
                <w:rFonts w:cs="Arial"/>
                <w:b/>
                <w:bCs/>
                <w:szCs w:val="22"/>
              </w:rPr>
              <w:t>Name and Title</w:t>
            </w:r>
          </w:p>
        </w:tc>
        <w:tc>
          <w:tcPr>
            <w:tcW w:w="2340" w:type="dxa"/>
            <w:shd w:val="clear" w:color="auto" w:fill="F2F2F2" w:themeFill="background1" w:themeFillShade="F2"/>
            <w:vAlign w:val="center"/>
          </w:tcPr>
          <w:p w14:paraId="07F1DBEC" w14:textId="77777777" w:rsidR="00087E73" w:rsidRPr="002464D9" w:rsidRDefault="00087E73" w:rsidP="00B945A2">
            <w:pPr>
              <w:spacing w:before="0" w:after="0"/>
              <w:contextualSpacing/>
              <w:jc w:val="center"/>
              <w:rPr>
                <w:rFonts w:cs="Arial"/>
                <w:b/>
                <w:bCs/>
                <w:szCs w:val="22"/>
              </w:rPr>
            </w:pPr>
            <w:r w:rsidRPr="002464D9">
              <w:rPr>
                <w:rFonts w:cs="Arial"/>
                <w:b/>
                <w:bCs/>
                <w:szCs w:val="22"/>
              </w:rPr>
              <w:t>Email</w:t>
            </w:r>
          </w:p>
        </w:tc>
        <w:tc>
          <w:tcPr>
            <w:tcW w:w="2250" w:type="dxa"/>
            <w:shd w:val="clear" w:color="auto" w:fill="F2F2F2" w:themeFill="background1" w:themeFillShade="F2"/>
            <w:vAlign w:val="center"/>
          </w:tcPr>
          <w:p w14:paraId="648E94F8" w14:textId="77777777" w:rsidR="00087E73" w:rsidRPr="002464D9" w:rsidRDefault="00087E73" w:rsidP="00B945A2">
            <w:pPr>
              <w:spacing w:before="0" w:after="0"/>
              <w:contextualSpacing/>
              <w:jc w:val="center"/>
              <w:rPr>
                <w:rFonts w:cs="Arial"/>
                <w:b/>
                <w:bCs/>
                <w:szCs w:val="22"/>
              </w:rPr>
            </w:pPr>
            <w:r w:rsidRPr="002464D9">
              <w:rPr>
                <w:rFonts w:cs="Arial"/>
                <w:b/>
                <w:bCs/>
                <w:szCs w:val="22"/>
              </w:rPr>
              <w:t>Phone Number</w:t>
            </w:r>
          </w:p>
        </w:tc>
      </w:tr>
      <w:tr w:rsidR="008C56B5" w:rsidRPr="0007677D" w14:paraId="05D1F65B" w14:textId="77777777" w:rsidTr="0071215F">
        <w:trPr>
          <w:trHeight w:val="720"/>
        </w:trPr>
        <w:tc>
          <w:tcPr>
            <w:tcW w:w="3510" w:type="dxa"/>
            <w:vAlign w:val="center"/>
          </w:tcPr>
          <w:p w14:paraId="0F2029AD" w14:textId="1BC83090" w:rsidR="00104D6C" w:rsidRPr="002464D9" w:rsidRDefault="00104D6C" w:rsidP="00104D6C">
            <w:pPr>
              <w:pStyle w:val="NormalWeb"/>
              <w:ind w:right="-102"/>
              <w:rPr>
                <w:rFonts w:ascii="Arial" w:hAnsi="Arial" w:cs="Arial"/>
                <w:szCs w:val="22"/>
              </w:rPr>
            </w:pPr>
            <w:r w:rsidRPr="002464D9">
              <w:rPr>
                <w:rFonts w:ascii="Arial" w:hAnsi="Arial" w:cs="Arial"/>
                <w:szCs w:val="22"/>
              </w:rPr>
              <w:t>Chief Probation Officer (Chair)</w:t>
            </w:r>
          </w:p>
        </w:tc>
        <w:sdt>
          <w:sdtPr>
            <w:rPr>
              <w:rFonts w:cs="Arial"/>
              <w:szCs w:val="22"/>
            </w:rPr>
            <w:id w:val="-168642835"/>
            <w:placeholder>
              <w:docPart w:val="E190B097BAE4407599DD24C5E15D47FD"/>
            </w:placeholder>
            <w:text/>
          </w:sdtPr>
          <w:sdtContent>
            <w:tc>
              <w:tcPr>
                <w:tcW w:w="2520" w:type="dxa"/>
              </w:tcPr>
              <w:p w14:paraId="5FEB8E3D" w14:textId="1E13451A" w:rsidR="00104D6C" w:rsidRPr="008B485E" w:rsidRDefault="008C56B5" w:rsidP="008C56B5">
                <w:pPr>
                  <w:contextualSpacing/>
                  <w:rPr>
                    <w:rFonts w:eastAsia="Times New Roman" w:cs="Arial"/>
                  </w:rPr>
                </w:pPr>
                <w:r w:rsidRPr="008C56B5">
                  <w:rPr>
                    <w:rFonts w:cs="Arial"/>
                    <w:szCs w:val="22"/>
                  </w:rPr>
                  <w:t>K.S. Humiston</w:t>
                </w:r>
                <w:r>
                  <w:rPr>
                    <w:rFonts w:cs="Arial"/>
                    <w:szCs w:val="22"/>
                  </w:rPr>
                  <w:t xml:space="preserve">, </w:t>
                </w:r>
                <w:r w:rsidRPr="008C56B5">
                  <w:rPr>
                    <w:rFonts w:cs="Arial"/>
                    <w:szCs w:val="22"/>
                  </w:rPr>
                  <w:t>Chief Probation Officer</w:t>
                </w:r>
              </w:p>
            </w:tc>
          </w:sdtContent>
        </w:sdt>
        <w:sdt>
          <w:sdtPr>
            <w:rPr>
              <w:rFonts w:cs="Arial"/>
              <w:szCs w:val="22"/>
            </w:rPr>
            <w:id w:val="-1319486153"/>
            <w:placeholder>
              <w:docPart w:val="737163A3FB5A4755B33DD13ECCA46D46"/>
            </w:placeholder>
            <w:text/>
          </w:sdtPr>
          <w:sdtContent>
            <w:tc>
              <w:tcPr>
                <w:tcW w:w="2340" w:type="dxa"/>
              </w:tcPr>
              <w:p w14:paraId="6ABCA36F" w14:textId="31D7AC57" w:rsidR="00104D6C" w:rsidRPr="008B485E" w:rsidRDefault="008C56B5" w:rsidP="00104D6C">
                <w:pPr>
                  <w:contextualSpacing/>
                  <w:rPr>
                    <w:rFonts w:eastAsia="Times New Roman" w:cs="Arial"/>
                  </w:rPr>
                </w:pPr>
                <w:r>
                  <w:rPr>
                    <w:rFonts w:cs="Arial"/>
                    <w:szCs w:val="22"/>
                  </w:rPr>
                  <w:t>khumiston@mono.ca.gov</w:t>
                </w:r>
              </w:p>
            </w:tc>
          </w:sdtContent>
        </w:sdt>
        <w:sdt>
          <w:sdtPr>
            <w:rPr>
              <w:rFonts w:cs="Arial"/>
              <w:szCs w:val="22"/>
            </w:rPr>
            <w:id w:val="-773939587"/>
            <w:placeholder>
              <w:docPart w:val="C8863C39EC264E6993A6D648CD7EC4FA"/>
            </w:placeholder>
            <w:text/>
          </w:sdtPr>
          <w:sdtContent>
            <w:tc>
              <w:tcPr>
                <w:tcW w:w="2250" w:type="dxa"/>
              </w:tcPr>
              <w:p w14:paraId="61D6BB07" w14:textId="7F2ED74B" w:rsidR="00104D6C" w:rsidRPr="008B485E" w:rsidRDefault="008C56B5" w:rsidP="00104D6C">
                <w:pPr>
                  <w:contextualSpacing/>
                  <w:rPr>
                    <w:rFonts w:eastAsia="Times New Roman" w:cs="Arial"/>
                  </w:rPr>
                </w:pPr>
                <w:r>
                  <w:rPr>
                    <w:rFonts w:cs="Arial"/>
                    <w:szCs w:val="22"/>
                  </w:rPr>
                  <w:t>760- 932-5572</w:t>
                </w:r>
              </w:p>
            </w:tc>
          </w:sdtContent>
        </w:sdt>
      </w:tr>
      <w:tr w:rsidR="008C56B5" w:rsidRPr="0007677D" w14:paraId="7EC03660" w14:textId="77777777" w:rsidTr="0071215F">
        <w:trPr>
          <w:trHeight w:val="720"/>
        </w:trPr>
        <w:tc>
          <w:tcPr>
            <w:tcW w:w="3510" w:type="dxa"/>
            <w:vAlign w:val="center"/>
          </w:tcPr>
          <w:p w14:paraId="46EF54D9" w14:textId="6DB4EE45" w:rsidR="00104D6C" w:rsidRPr="002464D9" w:rsidRDefault="00104D6C" w:rsidP="00104D6C">
            <w:pPr>
              <w:pStyle w:val="NormalWeb"/>
              <w:ind w:right="-102"/>
              <w:rPr>
                <w:rFonts w:ascii="Arial" w:hAnsi="Arial" w:cs="Arial"/>
                <w:szCs w:val="22"/>
              </w:rPr>
            </w:pPr>
            <w:r>
              <w:rPr>
                <w:rFonts w:ascii="Arial" w:hAnsi="Arial" w:cs="Arial"/>
                <w:szCs w:val="22"/>
              </w:rPr>
              <w:t>Co-Chair (</w:t>
            </w:r>
            <w:r w:rsidR="00F840CD">
              <w:rPr>
                <w:rFonts w:ascii="Arial" w:hAnsi="Arial" w:cs="Arial"/>
                <w:i/>
                <w:iCs/>
                <w:szCs w:val="22"/>
              </w:rPr>
              <w:t>If Applicable</w:t>
            </w:r>
            <w:r>
              <w:rPr>
                <w:rFonts w:ascii="Arial" w:hAnsi="Arial" w:cs="Arial"/>
                <w:szCs w:val="22"/>
              </w:rPr>
              <w:t>)</w:t>
            </w:r>
          </w:p>
        </w:tc>
        <w:tc>
          <w:tcPr>
            <w:tcW w:w="2520" w:type="dxa"/>
          </w:tcPr>
          <w:p w14:paraId="6696F374" w14:textId="3C70B608" w:rsidR="00104D6C" w:rsidRPr="008B485E" w:rsidRDefault="00104D6C" w:rsidP="00104D6C">
            <w:pPr>
              <w:contextualSpacing/>
              <w:rPr>
                <w:rFonts w:eastAsia="Times New Roman" w:cs="Arial"/>
              </w:rPr>
            </w:pPr>
          </w:p>
        </w:tc>
        <w:sdt>
          <w:sdtPr>
            <w:rPr>
              <w:rFonts w:cs="Arial"/>
              <w:szCs w:val="22"/>
            </w:rPr>
            <w:id w:val="-1632239009"/>
            <w:placeholder>
              <w:docPart w:val="25A6F58CEEEC469C86412FB4DE3B3709"/>
            </w:placeholder>
            <w:showingPlcHdr/>
            <w:text/>
          </w:sdtPr>
          <w:sdtContent>
            <w:tc>
              <w:tcPr>
                <w:tcW w:w="2340" w:type="dxa"/>
              </w:tcPr>
              <w:p w14:paraId="48069530" w14:textId="59778810" w:rsidR="00104D6C" w:rsidRPr="008B485E" w:rsidRDefault="008C56B5" w:rsidP="00104D6C">
                <w:pPr>
                  <w:contextualSpacing/>
                  <w:rPr>
                    <w:rFonts w:eastAsia="Times New Roman" w:cs="Arial"/>
                  </w:rPr>
                </w:pPr>
                <w:r w:rsidRPr="000E0158">
                  <w:rPr>
                    <w:rStyle w:val="PlaceholderText"/>
                  </w:rPr>
                  <w:t>Click or tap here to enter text.</w:t>
                </w:r>
              </w:p>
            </w:tc>
          </w:sdtContent>
        </w:sdt>
        <w:sdt>
          <w:sdtPr>
            <w:rPr>
              <w:rFonts w:cs="Arial"/>
              <w:szCs w:val="22"/>
            </w:rPr>
            <w:id w:val="1918054522"/>
            <w:placeholder>
              <w:docPart w:val="C66BDC59964C4B5BA935CB691B566317"/>
            </w:placeholder>
            <w:showingPlcHdr/>
            <w:text/>
          </w:sdtPr>
          <w:sdtContent>
            <w:tc>
              <w:tcPr>
                <w:tcW w:w="2250" w:type="dxa"/>
              </w:tcPr>
              <w:p w14:paraId="3F96296E" w14:textId="0AC647AA" w:rsidR="00104D6C" w:rsidRPr="008B485E" w:rsidRDefault="008C56B5" w:rsidP="00104D6C">
                <w:pPr>
                  <w:contextualSpacing/>
                  <w:rPr>
                    <w:rFonts w:eastAsia="Times New Roman" w:cs="Arial"/>
                  </w:rPr>
                </w:pPr>
                <w:r w:rsidRPr="000E0158">
                  <w:rPr>
                    <w:rStyle w:val="PlaceholderText"/>
                  </w:rPr>
                  <w:t>Click or tap here to enter text.</w:t>
                </w:r>
              </w:p>
            </w:tc>
          </w:sdtContent>
        </w:sdt>
      </w:tr>
      <w:tr w:rsidR="008C56B5" w:rsidRPr="0007677D" w14:paraId="33B17791" w14:textId="77777777" w:rsidTr="0071215F">
        <w:trPr>
          <w:trHeight w:val="720"/>
        </w:trPr>
        <w:tc>
          <w:tcPr>
            <w:tcW w:w="3510" w:type="dxa"/>
            <w:vAlign w:val="center"/>
          </w:tcPr>
          <w:p w14:paraId="62E4A95E" w14:textId="77777777" w:rsidR="00104D6C" w:rsidRPr="002464D9" w:rsidRDefault="00104D6C" w:rsidP="00104D6C">
            <w:pPr>
              <w:ind w:right="-102"/>
              <w:contextualSpacing/>
              <w:rPr>
                <w:rFonts w:cs="Arial"/>
                <w:szCs w:val="22"/>
              </w:rPr>
            </w:pPr>
            <w:r w:rsidRPr="002464D9">
              <w:rPr>
                <w:rFonts w:cs="Arial"/>
                <w:szCs w:val="22"/>
              </w:rPr>
              <w:t>District Attorney’s Office Representative</w:t>
            </w:r>
          </w:p>
        </w:tc>
        <w:sdt>
          <w:sdtPr>
            <w:rPr>
              <w:rFonts w:cs="Arial"/>
              <w:szCs w:val="22"/>
            </w:rPr>
            <w:id w:val="-752811756"/>
            <w:placeholder>
              <w:docPart w:val="77925605C6CC49E19AF279D9337B18F6"/>
            </w:placeholder>
            <w:text/>
          </w:sdtPr>
          <w:sdtContent>
            <w:tc>
              <w:tcPr>
                <w:tcW w:w="2520" w:type="dxa"/>
              </w:tcPr>
              <w:p w14:paraId="794270B5" w14:textId="758CB41E" w:rsidR="00104D6C" w:rsidRPr="008B485E" w:rsidRDefault="008C56B5" w:rsidP="00104D6C">
                <w:pPr>
                  <w:contextualSpacing/>
                  <w:rPr>
                    <w:rFonts w:eastAsia="Times New Roman" w:cs="Arial"/>
                  </w:rPr>
                </w:pPr>
                <w:r>
                  <w:rPr>
                    <w:rFonts w:cs="Arial"/>
                    <w:szCs w:val="22"/>
                  </w:rPr>
                  <w:t>Dave Anderson</w:t>
                </w:r>
              </w:p>
            </w:tc>
          </w:sdtContent>
        </w:sdt>
        <w:sdt>
          <w:sdtPr>
            <w:rPr>
              <w:rFonts w:cs="Arial"/>
              <w:szCs w:val="22"/>
            </w:rPr>
            <w:id w:val="985126856"/>
            <w:placeholder>
              <w:docPart w:val="A194A1799AF549048F3B54A4B8128FF0"/>
            </w:placeholder>
            <w:text/>
          </w:sdtPr>
          <w:sdtContent>
            <w:tc>
              <w:tcPr>
                <w:tcW w:w="2340" w:type="dxa"/>
              </w:tcPr>
              <w:p w14:paraId="04EACFBC" w14:textId="783DA5EA" w:rsidR="00104D6C" w:rsidRPr="008B485E" w:rsidRDefault="008C56B5" w:rsidP="00104D6C">
                <w:pPr>
                  <w:contextualSpacing/>
                  <w:rPr>
                    <w:rFonts w:eastAsia="Times New Roman" w:cs="Arial"/>
                  </w:rPr>
                </w:pPr>
                <w:r>
                  <w:rPr>
                    <w:rFonts w:cs="Arial"/>
                    <w:szCs w:val="22"/>
                  </w:rPr>
                  <w:t>danderson@mono.ca.gov</w:t>
                </w:r>
              </w:p>
            </w:tc>
          </w:sdtContent>
        </w:sdt>
        <w:sdt>
          <w:sdtPr>
            <w:rPr>
              <w:rFonts w:cs="Arial"/>
              <w:szCs w:val="22"/>
            </w:rPr>
            <w:id w:val="-1830126959"/>
            <w:placeholder>
              <w:docPart w:val="3A14864BC44B479BA7427DB243CD8A9D"/>
            </w:placeholder>
            <w:text/>
          </w:sdtPr>
          <w:sdtContent>
            <w:tc>
              <w:tcPr>
                <w:tcW w:w="2250" w:type="dxa"/>
              </w:tcPr>
              <w:p w14:paraId="3F301C10" w14:textId="28748BD0" w:rsidR="00104D6C" w:rsidRPr="008B485E" w:rsidRDefault="008C56B5" w:rsidP="00104D6C">
                <w:pPr>
                  <w:contextualSpacing/>
                  <w:rPr>
                    <w:rFonts w:eastAsia="Times New Roman" w:cs="Arial"/>
                  </w:rPr>
                </w:pPr>
                <w:r>
                  <w:rPr>
                    <w:rFonts w:cs="Arial"/>
                    <w:szCs w:val="22"/>
                  </w:rPr>
                  <w:t>760- 932-5560</w:t>
                </w:r>
              </w:p>
            </w:tc>
          </w:sdtContent>
        </w:sdt>
      </w:tr>
      <w:tr w:rsidR="008C56B5" w:rsidRPr="0007677D" w14:paraId="0DB3B09C" w14:textId="77777777" w:rsidTr="0071215F">
        <w:trPr>
          <w:trHeight w:val="720"/>
        </w:trPr>
        <w:tc>
          <w:tcPr>
            <w:tcW w:w="3510" w:type="dxa"/>
            <w:vAlign w:val="center"/>
          </w:tcPr>
          <w:p w14:paraId="3A44C2C7" w14:textId="77777777" w:rsidR="00104D6C" w:rsidRPr="002464D9" w:rsidRDefault="00104D6C" w:rsidP="00104D6C">
            <w:pPr>
              <w:pStyle w:val="NormalWeb"/>
              <w:ind w:right="-102"/>
              <w:rPr>
                <w:rFonts w:ascii="Arial" w:hAnsi="Arial" w:cs="Arial"/>
                <w:szCs w:val="22"/>
              </w:rPr>
            </w:pPr>
            <w:r w:rsidRPr="002464D9">
              <w:rPr>
                <w:rFonts w:ascii="Arial" w:hAnsi="Arial" w:cs="Arial"/>
                <w:szCs w:val="22"/>
              </w:rPr>
              <w:t>Public Defender’s Office Representative</w:t>
            </w:r>
          </w:p>
        </w:tc>
        <w:tc>
          <w:tcPr>
            <w:tcW w:w="2520" w:type="dxa"/>
          </w:tcPr>
          <w:p w14:paraId="7AF1229B" w14:textId="01C2D80A" w:rsidR="00104D6C" w:rsidRPr="008B485E" w:rsidRDefault="00000000" w:rsidP="00104D6C">
            <w:pPr>
              <w:contextualSpacing/>
              <w:rPr>
                <w:rFonts w:eastAsia="Times New Roman" w:cs="Arial"/>
              </w:rPr>
            </w:pPr>
            <w:sdt>
              <w:sdtPr>
                <w:rPr>
                  <w:rFonts w:cs="Arial"/>
                  <w:sz w:val="24"/>
                  <w:szCs w:val="24"/>
                </w:rPr>
                <w:id w:val="1358240563"/>
                <w:placeholder>
                  <w:docPart w:val="4ED2CCF91F014ACB9A92A84B916219DE"/>
                </w:placeholder>
                <w:text/>
              </w:sdtPr>
              <w:sdtContent>
                <w:r w:rsidR="008C56B5">
                  <w:rPr>
                    <w:rFonts w:cs="Arial"/>
                    <w:sz w:val="24"/>
                    <w:szCs w:val="24"/>
                  </w:rPr>
                  <w:t>Josh Hillemeier</w:t>
                </w:r>
              </w:sdtContent>
            </w:sdt>
          </w:p>
        </w:tc>
        <w:sdt>
          <w:sdtPr>
            <w:rPr>
              <w:rFonts w:cs="Arial"/>
              <w:szCs w:val="22"/>
            </w:rPr>
            <w:id w:val="-305314443"/>
            <w:placeholder>
              <w:docPart w:val="D97653613BAA41669E985E0EE9A77053"/>
            </w:placeholder>
            <w:text/>
          </w:sdtPr>
          <w:sdtContent>
            <w:tc>
              <w:tcPr>
                <w:tcW w:w="2340" w:type="dxa"/>
              </w:tcPr>
              <w:p w14:paraId="0FC99E1B" w14:textId="2AB768F1" w:rsidR="00104D6C" w:rsidRPr="008B485E" w:rsidRDefault="008C56B5" w:rsidP="00104D6C">
                <w:pPr>
                  <w:contextualSpacing/>
                  <w:rPr>
                    <w:rFonts w:eastAsia="Times New Roman" w:cs="Arial"/>
                  </w:rPr>
                </w:pPr>
                <w:r w:rsidRPr="008C56B5">
                  <w:rPr>
                    <w:rFonts w:cs="Arial"/>
                    <w:szCs w:val="22"/>
                  </w:rPr>
                  <w:t>joshhillemeier@gmail.com</w:t>
                </w:r>
              </w:p>
            </w:tc>
          </w:sdtContent>
        </w:sdt>
        <w:sdt>
          <w:sdtPr>
            <w:rPr>
              <w:rFonts w:cs="Arial"/>
              <w:szCs w:val="22"/>
            </w:rPr>
            <w:id w:val="-194002484"/>
            <w:placeholder>
              <w:docPart w:val="D1785C5190F4475A88CB4E53E40F25CD"/>
            </w:placeholder>
            <w:text/>
          </w:sdtPr>
          <w:sdtContent>
            <w:tc>
              <w:tcPr>
                <w:tcW w:w="2250" w:type="dxa"/>
              </w:tcPr>
              <w:p w14:paraId="44C326C8" w14:textId="35029B7B" w:rsidR="00104D6C" w:rsidRPr="008B485E" w:rsidRDefault="008C56B5" w:rsidP="00104D6C">
                <w:pPr>
                  <w:contextualSpacing/>
                  <w:rPr>
                    <w:rFonts w:eastAsia="Times New Roman" w:cs="Arial"/>
                  </w:rPr>
                </w:pPr>
                <w:r w:rsidRPr="008C56B5">
                  <w:rPr>
                    <w:rFonts w:cs="Arial"/>
                    <w:szCs w:val="22"/>
                  </w:rPr>
                  <w:t>760-258-7538</w:t>
                </w:r>
              </w:p>
            </w:tc>
          </w:sdtContent>
        </w:sdt>
      </w:tr>
      <w:tr w:rsidR="008C56B5" w:rsidRPr="0007677D" w14:paraId="19B8FF9E" w14:textId="77777777" w:rsidTr="0071215F">
        <w:trPr>
          <w:trHeight w:val="720"/>
        </w:trPr>
        <w:tc>
          <w:tcPr>
            <w:tcW w:w="3510" w:type="dxa"/>
            <w:vAlign w:val="center"/>
          </w:tcPr>
          <w:p w14:paraId="418AFE01" w14:textId="77777777" w:rsidR="00104D6C" w:rsidRPr="002464D9" w:rsidRDefault="00104D6C" w:rsidP="00104D6C">
            <w:pPr>
              <w:pStyle w:val="NormalWeb"/>
              <w:ind w:right="-102"/>
              <w:rPr>
                <w:rFonts w:ascii="Arial" w:hAnsi="Arial" w:cs="Arial"/>
                <w:szCs w:val="22"/>
              </w:rPr>
            </w:pPr>
            <w:r w:rsidRPr="002464D9">
              <w:rPr>
                <w:rFonts w:ascii="Arial" w:hAnsi="Arial" w:cs="Arial"/>
                <w:szCs w:val="22"/>
              </w:rPr>
              <w:t>Department of Social Services Representative</w:t>
            </w:r>
          </w:p>
        </w:tc>
        <w:sdt>
          <w:sdtPr>
            <w:rPr>
              <w:rFonts w:cs="Arial"/>
              <w:szCs w:val="22"/>
            </w:rPr>
            <w:id w:val="1539932770"/>
            <w:placeholder>
              <w:docPart w:val="701EE2786C2244A79714787B53403C50"/>
            </w:placeholder>
            <w:text/>
          </w:sdtPr>
          <w:sdtContent>
            <w:tc>
              <w:tcPr>
                <w:tcW w:w="2520" w:type="dxa"/>
              </w:tcPr>
              <w:p w14:paraId="0C3F4216" w14:textId="565FA0E5" w:rsidR="00104D6C" w:rsidRPr="008B485E" w:rsidRDefault="008C56B5" w:rsidP="00104D6C">
                <w:pPr>
                  <w:contextualSpacing/>
                  <w:rPr>
                    <w:rFonts w:eastAsia="Times New Roman" w:cs="Arial"/>
                  </w:rPr>
                </w:pPr>
                <w:r>
                  <w:rPr>
                    <w:rFonts w:cs="Arial"/>
                    <w:szCs w:val="22"/>
                  </w:rPr>
                  <w:t>Michelle Raust, MSW Deputy Director</w:t>
                </w:r>
              </w:p>
            </w:tc>
          </w:sdtContent>
        </w:sdt>
        <w:sdt>
          <w:sdtPr>
            <w:rPr>
              <w:rFonts w:cs="Arial"/>
              <w:szCs w:val="22"/>
            </w:rPr>
            <w:id w:val="-257448420"/>
            <w:placeholder>
              <w:docPart w:val="6757A6810FD740BB8DCF2C0BBDAE2353"/>
            </w:placeholder>
            <w:text/>
          </w:sdtPr>
          <w:sdtContent>
            <w:tc>
              <w:tcPr>
                <w:tcW w:w="2340" w:type="dxa"/>
              </w:tcPr>
              <w:p w14:paraId="71D6F1AC" w14:textId="0411298E" w:rsidR="00104D6C" w:rsidRPr="008B485E" w:rsidRDefault="008C56B5" w:rsidP="00104D6C">
                <w:pPr>
                  <w:contextualSpacing/>
                  <w:rPr>
                    <w:rFonts w:eastAsia="Times New Roman" w:cs="Arial"/>
                  </w:rPr>
                </w:pPr>
                <w:r>
                  <w:rPr>
                    <w:rFonts w:cs="Arial"/>
                    <w:szCs w:val="22"/>
                  </w:rPr>
                  <w:t>mraust@mono.ca.gov</w:t>
                </w:r>
              </w:p>
            </w:tc>
          </w:sdtContent>
        </w:sdt>
        <w:sdt>
          <w:sdtPr>
            <w:rPr>
              <w:rFonts w:cs="Arial"/>
              <w:szCs w:val="22"/>
            </w:rPr>
            <w:id w:val="-216900415"/>
            <w:placeholder>
              <w:docPart w:val="2B2233E5EE264467AEA8919F061B5E54"/>
            </w:placeholder>
            <w:text/>
          </w:sdtPr>
          <w:sdtContent>
            <w:tc>
              <w:tcPr>
                <w:tcW w:w="2250" w:type="dxa"/>
              </w:tcPr>
              <w:p w14:paraId="5E024FB7" w14:textId="653E24E0" w:rsidR="00104D6C" w:rsidRPr="008B485E" w:rsidRDefault="008C56B5" w:rsidP="00104D6C">
                <w:pPr>
                  <w:contextualSpacing/>
                  <w:rPr>
                    <w:rFonts w:eastAsia="Times New Roman" w:cs="Arial"/>
                  </w:rPr>
                </w:pPr>
                <w:r>
                  <w:rPr>
                    <w:rFonts w:cs="Arial"/>
                    <w:szCs w:val="22"/>
                  </w:rPr>
                  <w:t>760-924-1758</w:t>
                </w:r>
              </w:p>
            </w:tc>
          </w:sdtContent>
        </w:sdt>
      </w:tr>
      <w:tr w:rsidR="008C56B5" w:rsidRPr="0007677D" w14:paraId="0DFCF210" w14:textId="77777777" w:rsidTr="0071215F">
        <w:trPr>
          <w:trHeight w:val="720"/>
        </w:trPr>
        <w:tc>
          <w:tcPr>
            <w:tcW w:w="3510" w:type="dxa"/>
            <w:vAlign w:val="center"/>
          </w:tcPr>
          <w:p w14:paraId="69330598" w14:textId="77777777" w:rsidR="00104D6C" w:rsidRPr="002464D9" w:rsidRDefault="00104D6C" w:rsidP="00104D6C">
            <w:pPr>
              <w:pStyle w:val="NormalWeb"/>
              <w:ind w:right="-102"/>
              <w:rPr>
                <w:rFonts w:ascii="Arial" w:hAnsi="Arial" w:cs="Arial"/>
                <w:szCs w:val="22"/>
              </w:rPr>
            </w:pPr>
            <w:r w:rsidRPr="002464D9">
              <w:rPr>
                <w:rFonts w:ascii="Arial" w:hAnsi="Arial" w:cs="Arial"/>
                <w:szCs w:val="22"/>
              </w:rPr>
              <w:t>Department of Mental Health</w:t>
            </w:r>
          </w:p>
        </w:tc>
        <w:sdt>
          <w:sdtPr>
            <w:rPr>
              <w:rFonts w:cs="Arial"/>
              <w:szCs w:val="22"/>
            </w:rPr>
            <w:id w:val="1196585715"/>
            <w:placeholder>
              <w:docPart w:val="7B3CD237F79C49E8BDBF4405378A68D3"/>
            </w:placeholder>
            <w:text/>
          </w:sdtPr>
          <w:sdtContent>
            <w:tc>
              <w:tcPr>
                <w:tcW w:w="2520" w:type="dxa"/>
              </w:tcPr>
              <w:p w14:paraId="656A9712" w14:textId="2D259A05" w:rsidR="00104D6C" w:rsidRPr="008B485E" w:rsidRDefault="008C56B5" w:rsidP="00104D6C">
                <w:pPr>
                  <w:contextualSpacing/>
                  <w:rPr>
                    <w:rFonts w:eastAsia="Times New Roman" w:cs="Arial"/>
                  </w:rPr>
                </w:pPr>
                <w:r>
                  <w:rPr>
                    <w:rFonts w:cs="Arial"/>
                    <w:szCs w:val="22"/>
                  </w:rPr>
                  <w:t xml:space="preserve">Adriana Niculescu, Clinical Supervisor </w:t>
                </w:r>
              </w:p>
            </w:tc>
          </w:sdtContent>
        </w:sdt>
        <w:sdt>
          <w:sdtPr>
            <w:rPr>
              <w:rFonts w:cs="Arial"/>
              <w:szCs w:val="22"/>
            </w:rPr>
            <w:id w:val="1553036199"/>
            <w:placeholder>
              <w:docPart w:val="31BDA0FA7EEB4EB6B81D795E5B5C27B0"/>
            </w:placeholder>
            <w:text/>
          </w:sdtPr>
          <w:sdtContent>
            <w:tc>
              <w:tcPr>
                <w:tcW w:w="2340" w:type="dxa"/>
              </w:tcPr>
              <w:p w14:paraId="45327B3C" w14:textId="3D293D53" w:rsidR="00104D6C" w:rsidRPr="008B485E" w:rsidRDefault="008C56B5" w:rsidP="00104D6C">
                <w:pPr>
                  <w:contextualSpacing/>
                  <w:rPr>
                    <w:rFonts w:eastAsia="Times New Roman" w:cs="Arial"/>
                  </w:rPr>
                </w:pPr>
                <w:r>
                  <w:rPr>
                    <w:rFonts w:cs="Arial"/>
                    <w:szCs w:val="22"/>
                  </w:rPr>
                  <w:t>aniculescu@mono.ca.gov</w:t>
                </w:r>
              </w:p>
            </w:tc>
          </w:sdtContent>
        </w:sdt>
        <w:sdt>
          <w:sdtPr>
            <w:rPr>
              <w:rFonts w:cs="Arial"/>
              <w:szCs w:val="22"/>
            </w:rPr>
            <w:id w:val="2027739415"/>
            <w:placeholder>
              <w:docPart w:val="71F60E0AF4D14C0BA9CFC5ED8D9C33F1"/>
            </w:placeholder>
            <w:text/>
          </w:sdtPr>
          <w:sdtContent>
            <w:tc>
              <w:tcPr>
                <w:tcW w:w="2250" w:type="dxa"/>
              </w:tcPr>
              <w:p w14:paraId="3CAE83A4" w14:textId="6881C696" w:rsidR="00104D6C" w:rsidRPr="008B485E" w:rsidRDefault="008C56B5" w:rsidP="00104D6C">
                <w:pPr>
                  <w:contextualSpacing/>
                  <w:rPr>
                    <w:rFonts w:eastAsia="Times New Roman" w:cs="Arial"/>
                  </w:rPr>
                </w:pPr>
                <w:r>
                  <w:rPr>
                    <w:rFonts w:cs="Arial"/>
                    <w:szCs w:val="22"/>
                  </w:rPr>
                  <w:t>760-924-1740</w:t>
                </w:r>
              </w:p>
            </w:tc>
          </w:sdtContent>
        </w:sdt>
      </w:tr>
      <w:tr w:rsidR="008C56B5" w:rsidRPr="0007677D" w14:paraId="01B677DC" w14:textId="77777777" w:rsidTr="0071215F">
        <w:trPr>
          <w:trHeight w:val="720"/>
        </w:trPr>
        <w:tc>
          <w:tcPr>
            <w:tcW w:w="3510" w:type="dxa"/>
            <w:vAlign w:val="center"/>
          </w:tcPr>
          <w:p w14:paraId="3BDF0E3A" w14:textId="77777777" w:rsidR="00104D6C" w:rsidRPr="002464D9" w:rsidRDefault="00104D6C" w:rsidP="00104D6C">
            <w:pPr>
              <w:pStyle w:val="NormalWeb"/>
              <w:ind w:right="-102"/>
              <w:rPr>
                <w:rFonts w:ascii="Arial" w:hAnsi="Arial" w:cs="Arial"/>
                <w:szCs w:val="22"/>
              </w:rPr>
            </w:pPr>
            <w:r w:rsidRPr="002464D9">
              <w:rPr>
                <w:rFonts w:ascii="Arial" w:hAnsi="Arial" w:cs="Arial"/>
                <w:szCs w:val="22"/>
              </w:rPr>
              <w:t>Office of Education Representative</w:t>
            </w:r>
          </w:p>
        </w:tc>
        <w:sdt>
          <w:sdtPr>
            <w:rPr>
              <w:rFonts w:cs="Arial"/>
              <w:szCs w:val="22"/>
            </w:rPr>
            <w:id w:val="63300029"/>
            <w:placeholder>
              <w:docPart w:val="12F8E423794841FAB3925AD2ACF5A72F"/>
            </w:placeholder>
            <w:text/>
          </w:sdtPr>
          <w:sdtContent>
            <w:tc>
              <w:tcPr>
                <w:tcW w:w="2520" w:type="dxa"/>
              </w:tcPr>
              <w:p w14:paraId="7731ACAC" w14:textId="7928CB2A" w:rsidR="00104D6C" w:rsidRPr="008B485E" w:rsidRDefault="008C56B5" w:rsidP="00104D6C">
                <w:pPr>
                  <w:contextualSpacing/>
                  <w:rPr>
                    <w:rFonts w:eastAsia="Times New Roman" w:cs="Arial"/>
                  </w:rPr>
                </w:pPr>
                <w:r>
                  <w:rPr>
                    <w:rFonts w:cs="Arial"/>
                    <w:szCs w:val="22"/>
                  </w:rPr>
                  <w:t xml:space="preserve">Stana Stapp, Teacher </w:t>
                </w:r>
              </w:p>
            </w:tc>
          </w:sdtContent>
        </w:sdt>
        <w:sdt>
          <w:sdtPr>
            <w:rPr>
              <w:rFonts w:cs="Arial"/>
              <w:szCs w:val="22"/>
            </w:rPr>
            <w:id w:val="-1691830529"/>
            <w:placeholder>
              <w:docPart w:val="C15481A4313245D58F30B9FA66DDE751"/>
            </w:placeholder>
            <w:text/>
          </w:sdtPr>
          <w:sdtContent>
            <w:tc>
              <w:tcPr>
                <w:tcW w:w="2340" w:type="dxa"/>
              </w:tcPr>
              <w:p w14:paraId="47BA2803" w14:textId="59939513" w:rsidR="00104D6C" w:rsidRPr="008B485E" w:rsidRDefault="008C56B5" w:rsidP="00104D6C">
                <w:pPr>
                  <w:contextualSpacing/>
                  <w:rPr>
                    <w:rFonts w:eastAsia="Times New Roman" w:cs="Arial"/>
                  </w:rPr>
                </w:pPr>
                <w:r>
                  <w:rPr>
                    <w:rFonts w:cs="Arial"/>
                    <w:szCs w:val="22"/>
                  </w:rPr>
                  <w:t>sstapp@monocoe.org</w:t>
                </w:r>
              </w:p>
            </w:tc>
          </w:sdtContent>
        </w:sdt>
        <w:sdt>
          <w:sdtPr>
            <w:rPr>
              <w:rFonts w:cs="Arial"/>
              <w:szCs w:val="22"/>
            </w:rPr>
            <w:id w:val="1113782242"/>
            <w:placeholder>
              <w:docPart w:val="EB1C57F8272A480EA5A1B93CF5B311CD"/>
            </w:placeholder>
            <w:text/>
          </w:sdtPr>
          <w:sdtContent>
            <w:tc>
              <w:tcPr>
                <w:tcW w:w="2250" w:type="dxa"/>
              </w:tcPr>
              <w:p w14:paraId="4B9DD9B9" w14:textId="45580AFC" w:rsidR="00104D6C" w:rsidRPr="008B485E" w:rsidRDefault="008C56B5" w:rsidP="00104D6C">
                <w:pPr>
                  <w:contextualSpacing/>
                  <w:rPr>
                    <w:rFonts w:eastAsia="Times New Roman" w:cs="Arial"/>
                  </w:rPr>
                </w:pPr>
                <w:r>
                  <w:rPr>
                    <w:rFonts w:cs="Arial"/>
                    <w:szCs w:val="22"/>
                  </w:rPr>
                  <w:t>760-914-0225</w:t>
                </w:r>
              </w:p>
            </w:tc>
          </w:sdtContent>
        </w:sdt>
      </w:tr>
      <w:tr w:rsidR="008C56B5" w:rsidRPr="0007677D" w14:paraId="168539CF" w14:textId="77777777" w:rsidTr="0071215F">
        <w:trPr>
          <w:trHeight w:val="720"/>
        </w:trPr>
        <w:tc>
          <w:tcPr>
            <w:tcW w:w="3510" w:type="dxa"/>
            <w:vAlign w:val="center"/>
          </w:tcPr>
          <w:p w14:paraId="5020EABE" w14:textId="77777777" w:rsidR="00104D6C" w:rsidRPr="002464D9" w:rsidRDefault="00104D6C" w:rsidP="00104D6C">
            <w:pPr>
              <w:pStyle w:val="NormalWeb"/>
              <w:ind w:right="-102"/>
              <w:rPr>
                <w:rFonts w:ascii="Arial" w:hAnsi="Arial" w:cs="Arial"/>
                <w:szCs w:val="22"/>
              </w:rPr>
            </w:pPr>
            <w:r w:rsidRPr="002464D9">
              <w:rPr>
                <w:rFonts w:ascii="Arial" w:hAnsi="Arial" w:cs="Arial"/>
                <w:szCs w:val="22"/>
              </w:rPr>
              <w:t>Court Representative</w:t>
            </w:r>
          </w:p>
        </w:tc>
        <w:sdt>
          <w:sdtPr>
            <w:rPr>
              <w:rFonts w:cs="Arial"/>
              <w:szCs w:val="22"/>
            </w:rPr>
            <w:id w:val="-485784365"/>
            <w:placeholder>
              <w:docPart w:val="FA54E3362BBA43E9A31DF3B163FB1812"/>
            </w:placeholder>
            <w:text/>
          </w:sdtPr>
          <w:sdtContent>
            <w:tc>
              <w:tcPr>
                <w:tcW w:w="2520" w:type="dxa"/>
              </w:tcPr>
              <w:p w14:paraId="19DA613B" w14:textId="6B3834F4" w:rsidR="00104D6C" w:rsidRPr="008B485E" w:rsidRDefault="008C56B5" w:rsidP="00104D6C">
                <w:pPr>
                  <w:contextualSpacing/>
                  <w:rPr>
                    <w:rFonts w:eastAsia="Times New Roman" w:cs="Arial"/>
                  </w:rPr>
                </w:pPr>
                <w:r>
                  <w:rPr>
                    <w:rFonts w:cs="Arial"/>
                    <w:szCs w:val="22"/>
                  </w:rPr>
                  <w:t xml:space="preserve">Hon. Mark Magit, Presiding </w:t>
                </w:r>
              </w:p>
            </w:tc>
          </w:sdtContent>
        </w:sdt>
        <w:sdt>
          <w:sdtPr>
            <w:rPr>
              <w:rFonts w:cs="Arial"/>
              <w:szCs w:val="22"/>
            </w:rPr>
            <w:id w:val="-701176486"/>
            <w:placeholder>
              <w:docPart w:val="2F87AC83ACC342D99076BF5B8790C4ED"/>
            </w:placeholder>
            <w:text/>
          </w:sdtPr>
          <w:sdtContent>
            <w:tc>
              <w:tcPr>
                <w:tcW w:w="2340" w:type="dxa"/>
              </w:tcPr>
              <w:p w14:paraId="69D0D59E" w14:textId="55DB6988" w:rsidR="00104D6C" w:rsidRPr="008B485E" w:rsidRDefault="008C56B5" w:rsidP="00104D6C">
                <w:pPr>
                  <w:contextualSpacing/>
                  <w:rPr>
                    <w:rFonts w:eastAsia="Times New Roman" w:cs="Arial"/>
                  </w:rPr>
                </w:pPr>
                <w:r>
                  <w:rPr>
                    <w:rFonts w:cs="Arial"/>
                    <w:szCs w:val="22"/>
                  </w:rPr>
                  <w:t>Mmagit@mono.courts.ca.gov</w:t>
                </w:r>
              </w:p>
            </w:tc>
          </w:sdtContent>
        </w:sdt>
        <w:sdt>
          <w:sdtPr>
            <w:rPr>
              <w:rFonts w:cs="Arial"/>
              <w:szCs w:val="22"/>
            </w:rPr>
            <w:id w:val="-1730838004"/>
            <w:placeholder>
              <w:docPart w:val="A951B812366B41CC98EC680FE3914DC1"/>
            </w:placeholder>
            <w:text/>
          </w:sdtPr>
          <w:sdtContent>
            <w:tc>
              <w:tcPr>
                <w:tcW w:w="2250" w:type="dxa"/>
              </w:tcPr>
              <w:p w14:paraId="0BA00FA7" w14:textId="47836A74" w:rsidR="00104D6C" w:rsidRPr="008B485E" w:rsidRDefault="008A38CB" w:rsidP="00104D6C">
                <w:pPr>
                  <w:contextualSpacing/>
                  <w:rPr>
                    <w:rFonts w:eastAsia="Times New Roman" w:cs="Arial"/>
                  </w:rPr>
                </w:pPr>
                <w:r w:rsidRPr="008A38CB">
                  <w:rPr>
                    <w:rFonts w:cs="Arial"/>
                    <w:szCs w:val="22"/>
                  </w:rPr>
                  <w:t>(760) 924-5444</w:t>
                </w:r>
              </w:p>
            </w:tc>
          </w:sdtContent>
        </w:sdt>
      </w:tr>
      <w:tr w:rsidR="008C56B5" w:rsidRPr="0007677D" w14:paraId="63761772" w14:textId="77777777" w:rsidTr="0071215F">
        <w:trPr>
          <w:trHeight w:val="720"/>
        </w:trPr>
        <w:tc>
          <w:tcPr>
            <w:tcW w:w="3510" w:type="dxa"/>
            <w:vMerge w:val="restart"/>
            <w:vAlign w:val="center"/>
          </w:tcPr>
          <w:p w14:paraId="10078043" w14:textId="2EDE9E4C" w:rsidR="00104D6C" w:rsidRPr="002464D9" w:rsidRDefault="00104D6C" w:rsidP="00104D6C">
            <w:pPr>
              <w:pStyle w:val="NormalWeb"/>
              <w:ind w:right="-22"/>
              <w:rPr>
                <w:rFonts w:ascii="Arial" w:hAnsi="Arial" w:cs="Arial"/>
                <w:szCs w:val="22"/>
              </w:rPr>
            </w:pPr>
            <w:r>
              <w:rPr>
                <w:rFonts w:ascii="Arial" w:hAnsi="Arial" w:cs="Arial"/>
                <w:szCs w:val="22"/>
              </w:rPr>
              <w:t xml:space="preserve">Three </w:t>
            </w:r>
            <w:r w:rsidRPr="002464D9">
              <w:rPr>
                <w:rFonts w:ascii="Arial" w:hAnsi="Arial" w:cs="Arial"/>
                <w:szCs w:val="22"/>
              </w:rPr>
              <w:t>Community Member</w:t>
            </w:r>
            <w:r>
              <w:rPr>
                <w:rFonts w:ascii="Arial" w:hAnsi="Arial" w:cs="Arial"/>
                <w:szCs w:val="22"/>
              </w:rPr>
              <w:t xml:space="preserve">s </w:t>
            </w:r>
            <w:r w:rsidRPr="00B945A2">
              <w:rPr>
                <w:rFonts w:ascii="Arial" w:hAnsi="Arial" w:cs="Arial"/>
              </w:rPr>
              <w:t>(</w:t>
            </w:r>
            <w:r w:rsidRPr="00783814">
              <w:rPr>
                <w:rFonts w:ascii="Arial" w:hAnsi="Arial" w:cs="Arial"/>
                <w:i/>
                <w:iCs/>
              </w:rPr>
              <w:t xml:space="preserve">defined as </w:t>
            </w:r>
            <w:r w:rsidR="00B362E0">
              <w:rPr>
                <w:rFonts w:ascii="Arial" w:hAnsi="Arial" w:cs="Arial"/>
                <w:i/>
                <w:iCs/>
              </w:rPr>
              <w:t>“</w:t>
            </w:r>
            <w:r w:rsidRPr="00783814">
              <w:rPr>
                <w:rFonts w:ascii="Arial" w:hAnsi="Arial" w:cs="Arial"/>
                <w:i/>
                <w:iCs/>
              </w:rPr>
              <w:t>individuals who have experience providing community-based youth services, youth justice advocates with expertise and knowledge of the juvenile justice system, or have been directly involved in the juvenile justice system</w:t>
            </w:r>
            <w:r w:rsidR="00B362E0">
              <w:rPr>
                <w:rFonts w:ascii="Arial" w:hAnsi="Arial" w:cs="Arial"/>
                <w:i/>
                <w:iCs/>
              </w:rPr>
              <w:t>” (</w:t>
            </w:r>
            <w:r w:rsidR="00B362E0" w:rsidRPr="00B362E0">
              <w:rPr>
                <w:rFonts w:ascii="Arial" w:hAnsi="Arial" w:cs="Arial"/>
                <w:i/>
                <w:iCs/>
              </w:rPr>
              <w:t>Welf. &amp; Inst. Code § 1995</w:t>
            </w:r>
            <w:r w:rsidR="007805E3">
              <w:rPr>
                <w:rFonts w:ascii="Arial" w:hAnsi="Arial" w:cs="Arial"/>
                <w:i/>
                <w:iCs/>
              </w:rPr>
              <w:t>(b)</w:t>
            </w:r>
            <w:r w:rsidR="007F4F35">
              <w:rPr>
                <w:rFonts w:ascii="Arial" w:hAnsi="Arial" w:cs="Arial"/>
                <w:i/>
                <w:iCs/>
              </w:rPr>
              <w:t>.)</w:t>
            </w:r>
            <w:r w:rsidRPr="00B945A2">
              <w:rPr>
                <w:rFonts w:ascii="Arial" w:hAnsi="Arial" w:cs="Arial"/>
              </w:rPr>
              <w:t>)</w:t>
            </w:r>
          </w:p>
        </w:tc>
        <w:sdt>
          <w:sdtPr>
            <w:rPr>
              <w:rFonts w:cs="Arial"/>
              <w:szCs w:val="22"/>
            </w:rPr>
            <w:id w:val="-1885786623"/>
            <w:placeholder>
              <w:docPart w:val="01E123C9AB824FFBAAB7B6D9E25EFB67"/>
            </w:placeholder>
            <w:text/>
          </w:sdtPr>
          <w:sdtContent>
            <w:tc>
              <w:tcPr>
                <w:tcW w:w="2520" w:type="dxa"/>
              </w:tcPr>
              <w:p w14:paraId="0AD03773" w14:textId="5B1BD2F4" w:rsidR="00104D6C" w:rsidRPr="008B485E" w:rsidRDefault="008A38CB" w:rsidP="00104D6C">
                <w:pPr>
                  <w:contextualSpacing/>
                  <w:rPr>
                    <w:rFonts w:eastAsia="Times New Roman" w:cs="Arial"/>
                  </w:rPr>
                </w:pPr>
                <w:r>
                  <w:rPr>
                    <w:rFonts w:cs="Arial"/>
                    <w:szCs w:val="22"/>
                  </w:rPr>
                  <w:t>Lou Vega</w:t>
                </w:r>
              </w:p>
            </w:tc>
          </w:sdtContent>
        </w:sdt>
        <w:sdt>
          <w:sdtPr>
            <w:rPr>
              <w:rFonts w:cs="Arial"/>
              <w:szCs w:val="22"/>
            </w:rPr>
            <w:id w:val="761421401"/>
            <w:placeholder>
              <w:docPart w:val="B605F3890EB34736B220640E76FCE493"/>
            </w:placeholder>
            <w:text/>
          </w:sdtPr>
          <w:sdtContent>
            <w:tc>
              <w:tcPr>
                <w:tcW w:w="2340" w:type="dxa"/>
              </w:tcPr>
              <w:p w14:paraId="70EBF796" w14:textId="1902A2E8" w:rsidR="00104D6C" w:rsidRPr="008B485E" w:rsidRDefault="008A38CB" w:rsidP="00104D6C">
                <w:pPr>
                  <w:contextualSpacing/>
                  <w:rPr>
                    <w:rFonts w:eastAsia="Times New Roman" w:cs="Arial"/>
                  </w:rPr>
                </w:pPr>
                <w:r>
                  <w:rPr>
                    <w:rFonts w:cs="Arial"/>
                    <w:szCs w:val="22"/>
                  </w:rPr>
                  <w:t>rvega@monosheriff.org</w:t>
                </w:r>
              </w:p>
            </w:tc>
          </w:sdtContent>
        </w:sdt>
        <w:sdt>
          <w:sdtPr>
            <w:rPr>
              <w:rFonts w:cs="Arial"/>
              <w:szCs w:val="22"/>
            </w:rPr>
            <w:id w:val="2062741242"/>
            <w:placeholder>
              <w:docPart w:val="058BB88514F446B0B246BC44FE8B6056"/>
            </w:placeholder>
            <w:text/>
          </w:sdtPr>
          <w:sdtContent>
            <w:tc>
              <w:tcPr>
                <w:tcW w:w="2250" w:type="dxa"/>
              </w:tcPr>
              <w:p w14:paraId="27863A44" w14:textId="0C79459B" w:rsidR="00104D6C" w:rsidRPr="008B485E" w:rsidRDefault="008A38CB" w:rsidP="00104D6C">
                <w:pPr>
                  <w:contextualSpacing/>
                  <w:rPr>
                    <w:rFonts w:eastAsia="Times New Roman" w:cs="Arial"/>
                  </w:rPr>
                </w:pPr>
                <w:r>
                  <w:rPr>
                    <w:rFonts w:cs="Arial"/>
                    <w:szCs w:val="22"/>
                  </w:rPr>
                  <w:t>760-932-7549</w:t>
                </w:r>
              </w:p>
            </w:tc>
          </w:sdtContent>
        </w:sdt>
      </w:tr>
      <w:tr w:rsidR="008C56B5" w:rsidRPr="0007677D" w14:paraId="24FAB00D" w14:textId="77777777" w:rsidTr="0071215F">
        <w:trPr>
          <w:trHeight w:val="720"/>
        </w:trPr>
        <w:tc>
          <w:tcPr>
            <w:tcW w:w="3510" w:type="dxa"/>
            <w:vMerge/>
            <w:vAlign w:val="center"/>
          </w:tcPr>
          <w:p w14:paraId="446E5AF6" w14:textId="36ED3518" w:rsidR="00104D6C" w:rsidRPr="002464D9" w:rsidRDefault="00104D6C" w:rsidP="00104D6C">
            <w:pPr>
              <w:pStyle w:val="NormalWeb"/>
              <w:ind w:right="-102"/>
              <w:rPr>
                <w:rFonts w:ascii="Arial" w:hAnsi="Arial" w:cs="Arial"/>
                <w:szCs w:val="22"/>
              </w:rPr>
            </w:pPr>
          </w:p>
        </w:tc>
        <w:sdt>
          <w:sdtPr>
            <w:rPr>
              <w:rFonts w:cs="Arial"/>
              <w:szCs w:val="22"/>
            </w:rPr>
            <w:id w:val="1768419420"/>
            <w:placeholder>
              <w:docPart w:val="3A014AE7A1DB48AEA39FAC927BAA8DF8"/>
            </w:placeholder>
            <w:text/>
          </w:sdtPr>
          <w:sdtContent>
            <w:tc>
              <w:tcPr>
                <w:tcW w:w="2520" w:type="dxa"/>
              </w:tcPr>
              <w:p w14:paraId="58A47472" w14:textId="1BAD4459" w:rsidR="00104D6C" w:rsidRPr="008B485E" w:rsidRDefault="008A38CB" w:rsidP="00104D6C">
                <w:pPr>
                  <w:contextualSpacing/>
                  <w:rPr>
                    <w:rFonts w:eastAsia="Times New Roman" w:cs="Arial"/>
                  </w:rPr>
                </w:pPr>
                <w:r>
                  <w:rPr>
                    <w:rFonts w:cs="Arial"/>
                    <w:szCs w:val="22"/>
                  </w:rPr>
                  <w:t>Jami Jerrett</w:t>
                </w:r>
              </w:p>
            </w:tc>
          </w:sdtContent>
        </w:sdt>
        <w:sdt>
          <w:sdtPr>
            <w:rPr>
              <w:rFonts w:cs="Arial"/>
              <w:szCs w:val="22"/>
            </w:rPr>
            <w:id w:val="-1604264818"/>
            <w:placeholder>
              <w:docPart w:val="EEED1835D9B04C40A140365E011EFA5C"/>
            </w:placeholder>
            <w:text/>
          </w:sdtPr>
          <w:sdtContent>
            <w:tc>
              <w:tcPr>
                <w:tcW w:w="2340" w:type="dxa"/>
              </w:tcPr>
              <w:p w14:paraId="38141487" w14:textId="73E59EAD" w:rsidR="00104D6C" w:rsidRPr="008B485E" w:rsidRDefault="008A38CB" w:rsidP="00104D6C">
                <w:pPr>
                  <w:contextualSpacing/>
                  <w:rPr>
                    <w:rFonts w:eastAsia="Times New Roman" w:cs="Arial"/>
                  </w:rPr>
                </w:pPr>
                <w:r>
                  <w:rPr>
                    <w:rFonts w:cs="Arial"/>
                    <w:szCs w:val="22"/>
                  </w:rPr>
                  <w:t>jjerrett@mono.ca.gov</w:t>
                </w:r>
              </w:p>
            </w:tc>
          </w:sdtContent>
        </w:sdt>
        <w:sdt>
          <w:sdtPr>
            <w:rPr>
              <w:rFonts w:cs="Arial"/>
              <w:szCs w:val="22"/>
            </w:rPr>
            <w:id w:val="2054574697"/>
            <w:placeholder>
              <w:docPart w:val="F24E003BEABC406288BE66119EA08DE5"/>
            </w:placeholder>
            <w:text/>
          </w:sdtPr>
          <w:sdtContent>
            <w:tc>
              <w:tcPr>
                <w:tcW w:w="2250" w:type="dxa"/>
              </w:tcPr>
              <w:p w14:paraId="75645415" w14:textId="00C12F8D" w:rsidR="00104D6C" w:rsidRPr="008B485E" w:rsidRDefault="008A38CB" w:rsidP="00104D6C">
                <w:pPr>
                  <w:contextualSpacing/>
                  <w:rPr>
                    <w:rFonts w:eastAsia="Times New Roman" w:cs="Arial"/>
                  </w:rPr>
                </w:pPr>
                <w:r>
                  <w:rPr>
                    <w:rFonts w:cs="Arial"/>
                    <w:szCs w:val="22"/>
                  </w:rPr>
                  <w:t>760-932-5500</w:t>
                </w:r>
              </w:p>
            </w:tc>
          </w:sdtContent>
        </w:sdt>
      </w:tr>
      <w:tr w:rsidR="008C56B5" w:rsidRPr="0007677D" w14:paraId="3852FB2B" w14:textId="77777777" w:rsidTr="0071215F">
        <w:trPr>
          <w:trHeight w:val="720"/>
        </w:trPr>
        <w:tc>
          <w:tcPr>
            <w:tcW w:w="3510" w:type="dxa"/>
            <w:vMerge/>
            <w:vAlign w:val="center"/>
          </w:tcPr>
          <w:p w14:paraId="4040B778" w14:textId="451ABC06" w:rsidR="00104D6C" w:rsidRPr="002464D9" w:rsidRDefault="00104D6C" w:rsidP="00104D6C">
            <w:pPr>
              <w:pStyle w:val="NormalWeb"/>
              <w:ind w:right="-102"/>
              <w:rPr>
                <w:rFonts w:ascii="Arial" w:hAnsi="Arial" w:cs="Arial"/>
                <w:szCs w:val="22"/>
              </w:rPr>
            </w:pPr>
          </w:p>
        </w:tc>
        <w:sdt>
          <w:sdtPr>
            <w:rPr>
              <w:rFonts w:cs="Arial"/>
              <w:szCs w:val="22"/>
            </w:rPr>
            <w:id w:val="2037537106"/>
            <w:placeholder>
              <w:docPart w:val="5683D2116BCA46D2B24A7AB759E33003"/>
            </w:placeholder>
            <w:text/>
          </w:sdtPr>
          <w:sdtContent>
            <w:tc>
              <w:tcPr>
                <w:tcW w:w="2520" w:type="dxa"/>
              </w:tcPr>
              <w:p w14:paraId="0DCB3AC8" w14:textId="153811CF" w:rsidR="00104D6C" w:rsidRPr="008B485E" w:rsidRDefault="003C7815" w:rsidP="00104D6C">
                <w:pPr>
                  <w:contextualSpacing/>
                  <w:rPr>
                    <w:rFonts w:eastAsia="Times New Roman" w:cs="Arial"/>
                  </w:rPr>
                </w:pPr>
                <w:r>
                  <w:rPr>
                    <w:rFonts w:cs="Arial"/>
                    <w:szCs w:val="22"/>
                  </w:rPr>
                  <w:t>Jeanette Colon</w:t>
                </w:r>
              </w:p>
            </w:tc>
          </w:sdtContent>
        </w:sdt>
        <w:sdt>
          <w:sdtPr>
            <w:rPr>
              <w:rFonts w:cs="Arial"/>
              <w:szCs w:val="22"/>
            </w:rPr>
            <w:id w:val="-1127777242"/>
            <w:placeholder>
              <w:docPart w:val="5B3A30A3A4A3406388B0E78018ACF612"/>
            </w:placeholder>
            <w:text/>
          </w:sdtPr>
          <w:sdtContent>
            <w:tc>
              <w:tcPr>
                <w:tcW w:w="2340" w:type="dxa"/>
              </w:tcPr>
              <w:p w14:paraId="489AC95F" w14:textId="4D438CD1" w:rsidR="00104D6C" w:rsidRPr="008B485E" w:rsidRDefault="003C7815" w:rsidP="00104D6C">
                <w:pPr>
                  <w:contextualSpacing/>
                  <w:rPr>
                    <w:rFonts w:eastAsia="Times New Roman" w:cs="Arial"/>
                  </w:rPr>
                </w:pPr>
                <w:r>
                  <w:rPr>
                    <w:rFonts w:cs="Arial"/>
                    <w:szCs w:val="22"/>
                  </w:rPr>
                  <w:t>admin@bridgeport</w:t>
                </w:r>
                <w:r w:rsidR="00272EBE">
                  <w:rPr>
                    <w:rFonts w:cs="Arial"/>
                    <w:szCs w:val="22"/>
                  </w:rPr>
                  <w:t>indiancolony.com</w:t>
                </w:r>
              </w:p>
            </w:tc>
          </w:sdtContent>
        </w:sdt>
        <w:sdt>
          <w:sdtPr>
            <w:rPr>
              <w:rFonts w:cs="Arial"/>
              <w:szCs w:val="22"/>
            </w:rPr>
            <w:id w:val="254874833"/>
            <w:placeholder>
              <w:docPart w:val="A3ADD89B2A8543D5B6E82EAE2C0E46DE"/>
            </w:placeholder>
            <w:text/>
          </w:sdtPr>
          <w:sdtContent>
            <w:tc>
              <w:tcPr>
                <w:tcW w:w="2250" w:type="dxa"/>
              </w:tcPr>
              <w:p w14:paraId="752C1C9F" w14:textId="3472E40A" w:rsidR="00104D6C" w:rsidRPr="008B485E" w:rsidRDefault="00272EBE" w:rsidP="00104D6C">
                <w:pPr>
                  <w:contextualSpacing/>
                  <w:rPr>
                    <w:rFonts w:eastAsia="Times New Roman" w:cs="Arial"/>
                  </w:rPr>
                </w:pPr>
                <w:r>
                  <w:rPr>
                    <w:rFonts w:cs="Arial"/>
                    <w:szCs w:val="22"/>
                  </w:rPr>
                  <w:t>760-932-7083</w:t>
                </w:r>
              </w:p>
            </w:tc>
          </w:sdtContent>
        </w:sdt>
      </w:tr>
      <w:tr w:rsidR="007C7F1F" w:rsidRPr="0007677D" w14:paraId="10AA47AE" w14:textId="77777777" w:rsidTr="002464D9">
        <w:trPr>
          <w:trHeight w:val="432"/>
        </w:trPr>
        <w:tc>
          <w:tcPr>
            <w:tcW w:w="10620" w:type="dxa"/>
            <w:gridSpan w:val="4"/>
            <w:shd w:val="clear" w:color="auto" w:fill="F2F2F2" w:themeFill="background1" w:themeFillShade="F2"/>
            <w:vAlign w:val="center"/>
          </w:tcPr>
          <w:p w14:paraId="627A80C1" w14:textId="77777777" w:rsidR="007C7F1F" w:rsidRPr="002464D9" w:rsidRDefault="007C7F1F" w:rsidP="007C7F1F">
            <w:pPr>
              <w:pStyle w:val="NormalWeb"/>
              <w:rPr>
                <w:rFonts w:ascii="Arial" w:hAnsi="Arial" w:cs="Arial"/>
                <w:szCs w:val="22"/>
              </w:rPr>
            </w:pPr>
            <w:r w:rsidRPr="002464D9">
              <w:rPr>
                <w:rFonts w:ascii="Arial" w:hAnsi="Arial" w:cs="Arial"/>
                <w:b/>
                <w:bCs/>
                <w:szCs w:val="22"/>
              </w:rPr>
              <w:t>Additional Subcommittee Participants</w:t>
            </w:r>
          </w:p>
        </w:tc>
      </w:tr>
      <w:tr w:rsidR="008C56B5" w:rsidRPr="0007677D" w14:paraId="5768CA9D" w14:textId="77777777" w:rsidTr="0071215F">
        <w:trPr>
          <w:trHeight w:val="576"/>
        </w:trPr>
        <w:sdt>
          <w:sdtPr>
            <w:rPr>
              <w:rFonts w:cs="Arial"/>
              <w:szCs w:val="22"/>
            </w:rPr>
            <w:id w:val="820305561"/>
            <w:placeholder>
              <w:docPart w:val="7354B4FEBAA644EBA70BF93B5D369902"/>
            </w:placeholder>
            <w:showingPlcHdr/>
            <w:text/>
          </w:sdtPr>
          <w:sdtContent>
            <w:tc>
              <w:tcPr>
                <w:tcW w:w="3510" w:type="dxa"/>
              </w:tcPr>
              <w:p w14:paraId="6F8C9056" w14:textId="61D5325C"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605463623"/>
            <w:placeholder>
              <w:docPart w:val="BE9DA45DB0E143D5A1C29A320D149D43"/>
            </w:placeholder>
            <w:showingPlcHdr/>
            <w:text/>
          </w:sdtPr>
          <w:sdtContent>
            <w:tc>
              <w:tcPr>
                <w:tcW w:w="2520" w:type="dxa"/>
              </w:tcPr>
              <w:p w14:paraId="7E8A20EF" w14:textId="478472AA"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1055693381"/>
            <w:placeholder>
              <w:docPart w:val="BC6190181BCF4C6697CAE577DED0D322"/>
            </w:placeholder>
            <w:showingPlcHdr/>
            <w:text/>
          </w:sdtPr>
          <w:sdtContent>
            <w:tc>
              <w:tcPr>
                <w:tcW w:w="2340" w:type="dxa"/>
              </w:tcPr>
              <w:p w14:paraId="141E6E08" w14:textId="02C3AEBB"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2131280965"/>
            <w:placeholder>
              <w:docPart w:val="4FE01A3F37B84312B0873347CA722519"/>
            </w:placeholder>
            <w:showingPlcHdr/>
            <w:text/>
          </w:sdtPr>
          <w:sdtContent>
            <w:tc>
              <w:tcPr>
                <w:tcW w:w="2250" w:type="dxa"/>
              </w:tcPr>
              <w:p w14:paraId="6E6FF076" w14:textId="7ABFD9A8" w:rsidR="00104D6C" w:rsidRPr="002464D9" w:rsidRDefault="00104D6C" w:rsidP="00104D6C">
                <w:pPr>
                  <w:contextualSpacing/>
                  <w:rPr>
                    <w:rFonts w:cs="Arial"/>
                    <w:szCs w:val="22"/>
                  </w:rPr>
                </w:pPr>
                <w:r w:rsidRPr="00125668">
                  <w:rPr>
                    <w:rStyle w:val="PlaceholderText"/>
                  </w:rPr>
                  <w:t>Click or tap here to enter text.</w:t>
                </w:r>
              </w:p>
            </w:tc>
          </w:sdtContent>
        </w:sdt>
      </w:tr>
      <w:tr w:rsidR="008C56B5" w:rsidRPr="0007677D" w14:paraId="55B405F3" w14:textId="77777777" w:rsidTr="0071215F">
        <w:trPr>
          <w:trHeight w:val="576"/>
        </w:trPr>
        <w:sdt>
          <w:sdtPr>
            <w:rPr>
              <w:rFonts w:cs="Arial"/>
              <w:szCs w:val="22"/>
            </w:rPr>
            <w:id w:val="1334335363"/>
            <w:placeholder>
              <w:docPart w:val="80C5ADE6927949E99F8362CBE8D7CB05"/>
            </w:placeholder>
            <w:showingPlcHdr/>
            <w:text/>
          </w:sdtPr>
          <w:sdtContent>
            <w:tc>
              <w:tcPr>
                <w:tcW w:w="3510" w:type="dxa"/>
              </w:tcPr>
              <w:p w14:paraId="6A31CAAA" w14:textId="43B6BA2C"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666862976"/>
            <w:placeholder>
              <w:docPart w:val="FC35AECA924340D09E17092FE82D97E1"/>
            </w:placeholder>
            <w:showingPlcHdr/>
            <w:text/>
          </w:sdtPr>
          <w:sdtContent>
            <w:tc>
              <w:tcPr>
                <w:tcW w:w="2520" w:type="dxa"/>
              </w:tcPr>
              <w:p w14:paraId="1338CF9A" w14:textId="6DF21406"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29654442"/>
            <w:placeholder>
              <w:docPart w:val="2136931DCDC34DA6B652263D077A148C"/>
            </w:placeholder>
            <w:showingPlcHdr/>
            <w:text/>
          </w:sdtPr>
          <w:sdtContent>
            <w:tc>
              <w:tcPr>
                <w:tcW w:w="2340" w:type="dxa"/>
              </w:tcPr>
              <w:p w14:paraId="0580F362" w14:textId="43270465"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2084570440"/>
            <w:placeholder>
              <w:docPart w:val="FDCFEF0F261544C890EB18DB8BEAA3E9"/>
            </w:placeholder>
            <w:showingPlcHdr/>
            <w:text/>
          </w:sdtPr>
          <w:sdtContent>
            <w:tc>
              <w:tcPr>
                <w:tcW w:w="2250" w:type="dxa"/>
              </w:tcPr>
              <w:p w14:paraId="3F059F10" w14:textId="77FD0673" w:rsidR="00104D6C" w:rsidRPr="002464D9" w:rsidRDefault="00104D6C" w:rsidP="00104D6C">
                <w:pPr>
                  <w:contextualSpacing/>
                  <w:rPr>
                    <w:rFonts w:cs="Arial"/>
                    <w:szCs w:val="22"/>
                  </w:rPr>
                </w:pPr>
                <w:r w:rsidRPr="00125668">
                  <w:rPr>
                    <w:rStyle w:val="PlaceholderText"/>
                  </w:rPr>
                  <w:t>Click or tap here to enter text.</w:t>
                </w:r>
              </w:p>
            </w:tc>
          </w:sdtContent>
        </w:sdt>
      </w:tr>
      <w:tr w:rsidR="008C56B5" w:rsidRPr="0007677D" w14:paraId="7B50F762" w14:textId="77777777" w:rsidTr="0071215F">
        <w:trPr>
          <w:trHeight w:val="576"/>
        </w:trPr>
        <w:sdt>
          <w:sdtPr>
            <w:rPr>
              <w:rFonts w:cs="Arial"/>
              <w:szCs w:val="22"/>
            </w:rPr>
            <w:id w:val="-2077819793"/>
            <w:placeholder>
              <w:docPart w:val="D48C0FA903ED4FC49ED4535F1E4E3444"/>
            </w:placeholder>
            <w:showingPlcHdr/>
            <w:text/>
          </w:sdtPr>
          <w:sdtContent>
            <w:tc>
              <w:tcPr>
                <w:tcW w:w="3510" w:type="dxa"/>
              </w:tcPr>
              <w:p w14:paraId="76550CA5" w14:textId="49F37D08"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767352638"/>
            <w:placeholder>
              <w:docPart w:val="145532CDD3A34CD4943D4D72425ACDBC"/>
            </w:placeholder>
            <w:showingPlcHdr/>
            <w:text/>
          </w:sdtPr>
          <w:sdtContent>
            <w:tc>
              <w:tcPr>
                <w:tcW w:w="2520" w:type="dxa"/>
              </w:tcPr>
              <w:p w14:paraId="37D3202F" w14:textId="585CBB5B"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2022054459"/>
            <w:placeholder>
              <w:docPart w:val="B37E155347D34BF2B02BD51C7E7B3044"/>
            </w:placeholder>
            <w:showingPlcHdr/>
            <w:text/>
          </w:sdtPr>
          <w:sdtContent>
            <w:tc>
              <w:tcPr>
                <w:tcW w:w="2340" w:type="dxa"/>
              </w:tcPr>
              <w:p w14:paraId="398689DC" w14:textId="46079455"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1337374547"/>
            <w:placeholder>
              <w:docPart w:val="A4947F95A7B447C8B1771AFC665C65D9"/>
            </w:placeholder>
            <w:showingPlcHdr/>
            <w:text/>
          </w:sdtPr>
          <w:sdtContent>
            <w:tc>
              <w:tcPr>
                <w:tcW w:w="2250" w:type="dxa"/>
              </w:tcPr>
              <w:p w14:paraId="79638E24" w14:textId="3CC9A826" w:rsidR="00104D6C" w:rsidRPr="002464D9" w:rsidRDefault="00104D6C" w:rsidP="00104D6C">
                <w:pPr>
                  <w:contextualSpacing/>
                  <w:rPr>
                    <w:rFonts w:cs="Arial"/>
                    <w:szCs w:val="22"/>
                  </w:rPr>
                </w:pPr>
                <w:r w:rsidRPr="00125668">
                  <w:rPr>
                    <w:rStyle w:val="PlaceholderText"/>
                  </w:rPr>
                  <w:t>Click or tap here to enter text.</w:t>
                </w:r>
              </w:p>
            </w:tc>
          </w:sdtContent>
        </w:sdt>
      </w:tr>
      <w:tr w:rsidR="008C56B5" w:rsidRPr="0007677D" w14:paraId="563E50DC" w14:textId="77777777" w:rsidTr="0071215F">
        <w:trPr>
          <w:trHeight w:val="576"/>
        </w:trPr>
        <w:sdt>
          <w:sdtPr>
            <w:rPr>
              <w:rFonts w:cs="Arial"/>
              <w:szCs w:val="22"/>
            </w:rPr>
            <w:id w:val="-63104099"/>
            <w:placeholder>
              <w:docPart w:val="46A7031DF7814A988034267E414E594D"/>
            </w:placeholder>
            <w:showingPlcHdr/>
            <w:text/>
          </w:sdtPr>
          <w:sdtContent>
            <w:tc>
              <w:tcPr>
                <w:tcW w:w="3510" w:type="dxa"/>
              </w:tcPr>
              <w:p w14:paraId="6C2F51A0" w14:textId="5A21E374"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1908998488"/>
            <w:placeholder>
              <w:docPart w:val="1E7747D9239E49BABB8D47F6FD5F6500"/>
            </w:placeholder>
            <w:showingPlcHdr/>
            <w:text/>
          </w:sdtPr>
          <w:sdtContent>
            <w:tc>
              <w:tcPr>
                <w:tcW w:w="2520" w:type="dxa"/>
              </w:tcPr>
              <w:p w14:paraId="6E5B5E09" w14:textId="73821D2C"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488986502"/>
            <w:placeholder>
              <w:docPart w:val="AAF1563AFC234E5AABEED9AD74CCABCD"/>
            </w:placeholder>
            <w:showingPlcHdr/>
            <w:text/>
          </w:sdtPr>
          <w:sdtContent>
            <w:tc>
              <w:tcPr>
                <w:tcW w:w="2340" w:type="dxa"/>
              </w:tcPr>
              <w:p w14:paraId="4233634D" w14:textId="0B592576" w:rsidR="00104D6C" w:rsidRPr="002464D9" w:rsidRDefault="00104D6C" w:rsidP="00104D6C">
                <w:pPr>
                  <w:contextualSpacing/>
                  <w:rPr>
                    <w:rFonts w:cs="Arial"/>
                    <w:szCs w:val="22"/>
                  </w:rPr>
                </w:pPr>
                <w:r w:rsidRPr="00125668">
                  <w:rPr>
                    <w:rStyle w:val="PlaceholderText"/>
                  </w:rPr>
                  <w:t>Click or tap here to enter text.</w:t>
                </w:r>
              </w:p>
            </w:tc>
          </w:sdtContent>
        </w:sdt>
        <w:sdt>
          <w:sdtPr>
            <w:rPr>
              <w:rFonts w:cs="Arial"/>
              <w:szCs w:val="22"/>
            </w:rPr>
            <w:id w:val="-326980633"/>
            <w:placeholder>
              <w:docPart w:val="AAAC829D3FF74DDB979AA8A4E93A200F"/>
            </w:placeholder>
            <w:showingPlcHdr/>
            <w:text/>
          </w:sdtPr>
          <w:sdtContent>
            <w:tc>
              <w:tcPr>
                <w:tcW w:w="2250" w:type="dxa"/>
              </w:tcPr>
              <w:p w14:paraId="48754755" w14:textId="0BADEFAF" w:rsidR="00104D6C" w:rsidRPr="002464D9" w:rsidRDefault="00104D6C" w:rsidP="00104D6C">
                <w:pPr>
                  <w:contextualSpacing/>
                  <w:rPr>
                    <w:rFonts w:cs="Arial"/>
                    <w:szCs w:val="22"/>
                  </w:rPr>
                </w:pPr>
                <w:r w:rsidRPr="00125668">
                  <w:rPr>
                    <w:rStyle w:val="PlaceholderText"/>
                  </w:rPr>
                  <w:t>Click or tap here to enter text.</w:t>
                </w:r>
              </w:p>
            </w:tc>
          </w:sdtContent>
        </w:sdt>
      </w:tr>
      <w:tr w:rsidR="008C56B5" w:rsidRPr="0007677D" w14:paraId="5A4B260A" w14:textId="77777777" w:rsidTr="0071215F">
        <w:trPr>
          <w:trHeight w:val="576"/>
        </w:trPr>
        <w:sdt>
          <w:sdtPr>
            <w:rPr>
              <w:rFonts w:cs="Arial"/>
              <w:szCs w:val="22"/>
            </w:rPr>
            <w:id w:val="-1227598940"/>
            <w:placeholder>
              <w:docPart w:val="7649536B02AA401A9A08F7ABCAE4AC0F"/>
            </w:placeholder>
            <w:showingPlcHdr/>
            <w:text/>
          </w:sdtPr>
          <w:sdtContent>
            <w:tc>
              <w:tcPr>
                <w:tcW w:w="3510" w:type="dxa"/>
              </w:tcPr>
              <w:p w14:paraId="7F6F68FC" w14:textId="0F1528A7" w:rsidR="00104D6C" w:rsidRPr="002464D9" w:rsidRDefault="00104D6C" w:rsidP="00104D6C">
                <w:pPr>
                  <w:contextualSpacing/>
                  <w:rPr>
                    <w:rFonts w:eastAsia="Times New Roman" w:cs="Arial"/>
                    <w:szCs w:val="22"/>
                  </w:rPr>
                </w:pPr>
                <w:r w:rsidRPr="00125668">
                  <w:rPr>
                    <w:rStyle w:val="PlaceholderText"/>
                  </w:rPr>
                  <w:t>Click or tap here to enter text.</w:t>
                </w:r>
              </w:p>
            </w:tc>
          </w:sdtContent>
        </w:sdt>
        <w:sdt>
          <w:sdtPr>
            <w:rPr>
              <w:rFonts w:cs="Arial"/>
              <w:szCs w:val="22"/>
            </w:rPr>
            <w:id w:val="1624343974"/>
            <w:placeholder>
              <w:docPart w:val="0F47CD1159664DC7AA0D52EE3E891386"/>
            </w:placeholder>
            <w:showingPlcHdr/>
            <w:text/>
          </w:sdtPr>
          <w:sdtContent>
            <w:tc>
              <w:tcPr>
                <w:tcW w:w="2520" w:type="dxa"/>
              </w:tcPr>
              <w:p w14:paraId="701B902B" w14:textId="3F00FE45" w:rsidR="00104D6C" w:rsidRPr="002464D9" w:rsidRDefault="00104D6C" w:rsidP="00104D6C">
                <w:pPr>
                  <w:contextualSpacing/>
                  <w:rPr>
                    <w:rFonts w:eastAsia="Times New Roman" w:cs="Arial"/>
                    <w:szCs w:val="22"/>
                  </w:rPr>
                </w:pPr>
                <w:r w:rsidRPr="00125668">
                  <w:rPr>
                    <w:rStyle w:val="PlaceholderText"/>
                  </w:rPr>
                  <w:t>Click or tap here to enter text.</w:t>
                </w:r>
              </w:p>
            </w:tc>
          </w:sdtContent>
        </w:sdt>
        <w:sdt>
          <w:sdtPr>
            <w:rPr>
              <w:rFonts w:cs="Arial"/>
              <w:szCs w:val="22"/>
            </w:rPr>
            <w:id w:val="517660202"/>
            <w:placeholder>
              <w:docPart w:val="BB5E1E23B6D34DEAA81AB67B617FB3C4"/>
            </w:placeholder>
            <w:showingPlcHdr/>
            <w:text/>
          </w:sdtPr>
          <w:sdtContent>
            <w:tc>
              <w:tcPr>
                <w:tcW w:w="2340" w:type="dxa"/>
              </w:tcPr>
              <w:p w14:paraId="6C76AEF0" w14:textId="2E7CAB26" w:rsidR="00104D6C" w:rsidRPr="002464D9" w:rsidRDefault="00104D6C" w:rsidP="00104D6C">
                <w:pPr>
                  <w:contextualSpacing/>
                  <w:rPr>
                    <w:rFonts w:eastAsia="Times New Roman" w:cs="Arial"/>
                    <w:szCs w:val="22"/>
                  </w:rPr>
                </w:pPr>
                <w:r w:rsidRPr="00125668">
                  <w:rPr>
                    <w:rStyle w:val="PlaceholderText"/>
                  </w:rPr>
                  <w:t>Click or tap here to enter text.</w:t>
                </w:r>
              </w:p>
            </w:tc>
          </w:sdtContent>
        </w:sdt>
        <w:sdt>
          <w:sdtPr>
            <w:rPr>
              <w:rFonts w:cs="Arial"/>
              <w:szCs w:val="22"/>
            </w:rPr>
            <w:id w:val="1997990906"/>
            <w:placeholder>
              <w:docPart w:val="078719BEBE374568BDE39F84518D7981"/>
            </w:placeholder>
            <w:showingPlcHdr/>
            <w:text/>
          </w:sdtPr>
          <w:sdtContent>
            <w:tc>
              <w:tcPr>
                <w:tcW w:w="2250" w:type="dxa"/>
              </w:tcPr>
              <w:p w14:paraId="20222DFE" w14:textId="23C8A9C4" w:rsidR="00104D6C" w:rsidRPr="002464D9" w:rsidRDefault="00104D6C" w:rsidP="00104D6C">
                <w:pPr>
                  <w:contextualSpacing/>
                  <w:rPr>
                    <w:rFonts w:eastAsia="Times New Roman" w:cs="Arial"/>
                    <w:szCs w:val="22"/>
                  </w:rPr>
                </w:pPr>
                <w:r w:rsidRPr="00125668">
                  <w:rPr>
                    <w:rStyle w:val="PlaceholderText"/>
                  </w:rPr>
                  <w:t>Click or tap here to enter text.</w:t>
                </w:r>
              </w:p>
            </w:tc>
          </w:sdtContent>
        </w:sdt>
      </w:tr>
      <w:tr w:rsidR="008C56B5" w:rsidRPr="0007677D" w14:paraId="532EF0DC" w14:textId="77777777" w:rsidTr="0071215F">
        <w:trPr>
          <w:trHeight w:val="576"/>
        </w:trPr>
        <w:sdt>
          <w:sdtPr>
            <w:rPr>
              <w:rFonts w:cs="Arial"/>
              <w:szCs w:val="22"/>
            </w:rPr>
            <w:id w:val="73488294"/>
            <w:placeholder>
              <w:docPart w:val="C7A6C010B8DB481A82B390F0D9E46389"/>
            </w:placeholder>
            <w:showingPlcHdr/>
            <w:text/>
          </w:sdtPr>
          <w:sdtContent>
            <w:tc>
              <w:tcPr>
                <w:tcW w:w="3510" w:type="dxa"/>
              </w:tcPr>
              <w:p w14:paraId="7815A811" w14:textId="6C254CC9" w:rsidR="00104D6C" w:rsidRPr="002464D9" w:rsidRDefault="00104D6C" w:rsidP="00104D6C">
                <w:pPr>
                  <w:contextualSpacing/>
                  <w:rPr>
                    <w:rFonts w:eastAsia="Times New Roman" w:cs="Arial"/>
                    <w:szCs w:val="22"/>
                  </w:rPr>
                </w:pPr>
                <w:r w:rsidRPr="00125668">
                  <w:rPr>
                    <w:rStyle w:val="PlaceholderText"/>
                  </w:rPr>
                  <w:t>Click or tap here to enter text.</w:t>
                </w:r>
              </w:p>
            </w:tc>
          </w:sdtContent>
        </w:sdt>
        <w:sdt>
          <w:sdtPr>
            <w:rPr>
              <w:rFonts w:cs="Arial"/>
              <w:szCs w:val="22"/>
            </w:rPr>
            <w:id w:val="1592820135"/>
            <w:placeholder>
              <w:docPart w:val="35B61E022C364664AFF3EF0B7744BC46"/>
            </w:placeholder>
            <w:showingPlcHdr/>
            <w:text/>
          </w:sdtPr>
          <w:sdtContent>
            <w:tc>
              <w:tcPr>
                <w:tcW w:w="2520" w:type="dxa"/>
              </w:tcPr>
              <w:p w14:paraId="71DD9F51" w14:textId="1DE50DAD" w:rsidR="00104D6C" w:rsidRPr="002464D9" w:rsidRDefault="00104D6C" w:rsidP="00104D6C">
                <w:pPr>
                  <w:contextualSpacing/>
                  <w:rPr>
                    <w:rFonts w:eastAsia="Times New Roman" w:cs="Arial"/>
                    <w:szCs w:val="22"/>
                  </w:rPr>
                </w:pPr>
                <w:r w:rsidRPr="00125668">
                  <w:rPr>
                    <w:rStyle w:val="PlaceholderText"/>
                  </w:rPr>
                  <w:t>Click or tap here to enter text.</w:t>
                </w:r>
              </w:p>
            </w:tc>
          </w:sdtContent>
        </w:sdt>
        <w:sdt>
          <w:sdtPr>
            <w:rPr>
              <w:rFonts w:cs="Arial"/>
              <w:szCs w:val="22"/>
            </w:rPr>
            <w:id w:val="1139066891"/>
            <w:placeholder>
              <w:docPart w:val="37F5C0C63939430D8DFE22C206027477"/>
            </w:placeholder>
            <w:showingPlcHdr/>
            <w:text/>
          </w:sdtPr>
          <w:sdtContent>
            <w:tc>
              <w:tcPr>
                <w:tcW w:w="2340" w:type="dxa"/>
              </w:tcPr>
              <w:p w14:paraId="5E35CC1A" w14:textId="5E1FFC01" w:rsidR="00104D6C" w:rsidRPr="002464D9" w:rsidRDefault="00104D6C" w:rsidP="00104D6C">
                <w:pPr>
                  <w:contextualSpacing/>
                  <w:rPr>
                    <w:rFonts w:eastAsia="Times New Roman" w:cs="Arial"/>
                    <w:szCs w:val="22"/>
                  </w:rPr>
                </w:pPr>
                <w:r w:rsidRPr="00125668">
                  <w:rPr>
                    <w:rStyle w:val="PlaceholderText"/>
                  </w:rPr>
                  <w:t>Click or tap here to enter text.</w:t>
                </w:r>
              </w:p>
            </w:tc>
          </w:sdtContent>
        </w:sdt>
        <w:sdt>
          <w:sdtPr>
            <w:rPr>
              <w:rFonts w:cs="Arial"/>
              <w:szCs w:val="22"/>
            </w:rPr>
            <w:id w:val="300049833"/>
            <w:placeholder>
              <w:docPart w:val="6FA9265625B64459AEFB430076B845B0"/>
            </w:placeholder>
            <w:showingPlcHdr/>
            <w:text/>
          </w:sdtPr>
          <w:sdtContent>
            <w:tc>
              <w:tcPr>
                <w:tcW w:w="2250" w:type="dxa"/>
              </w:tcPr>
              <w:p w14:paraId="50E3EE04" w14:textId="2B012309" w:rsidR="00104D6C" w:rsidRPr="002464D9" w:rsidRDefault="00104D6C" w:rsidP="00104D6C">
                <w:pPr>
                  <w:contextualSpacing/>
                  <w:rPr>
                    <w:rFonts w:eastAsia="Times New Roman" w:cs="Arial"/>
                    <w:szCs w:val="22"/>
                  </w:rPr>
                </w:pPr>
                <w:r w:rsidRPr="00125668">
                  <w:rPr>
                    <w:rStyle w:val="PlaceholderText"/>
                  </w:rPr>
                  <w:t>Click or tap here to enter text.</w:t>
                </w:r>
              </w:p>
            </w:tc>
          </w:sdtContent>
        </w:sdt>
      </w:tr>
    </w:tbl>
    <w:p w14:paraId="250EB577" w14:textId="77777777" w:rsidR="00E31A06" w:rsidRDefault="00E31A06" w:rsidP="00EC32D4">
      <w:pPr>
        <w:pStyle w:val="NormalWeb"/>
        <w:spacing w:before="0" w:beforeAutospacing="0" w:after="0" w:afterAutospacing="0"/>
        <w:contextualSpacing/>
        <w:rPr>
          <w:rFonts w:ascii="Arial" w:hAnsi="Arial" w:cs="Arial"/>
          <w:szCs w:val="22"/>
        </w:rPr>
      </w:pPr>
    </w:p>
    <w:p w14:paraId="77C81C02" w14:textId="5B1849F3" w:rsidR="00B9485D" w:rsidRDefault="00DE69D2" w:rsidP="00EC32D4">
      <w:pPr>
        <w:pStyle w:val="NormalWeb"/>
        <w:spacing w:before="0" w:beforeAutospacing="0" w:after="0" w:afterAutospacing="0"/>
        <w:contextualSpacing/>
        <w:rPr>
          <w:rFonts w:ascii="Arial" w:hAnsi="Arial" w:cs="Arial"/>
          <w:szCs w:val="22"/>
        </w:rPr>
      </w:pPr>
      <w:r w:rsidRPr="00875400">
        <w:rPr>
          <w:rFonts w:ascii="Arial" w:hAnsi="Arial" w:cs="Arial"/>
          <w:szCs w:val="22"/>
        </w:rPr>
        <w:t xml:space="preserve">Describe the </w:t>
      </w:r>
      <w:r w:rsidR="00165300" w:rsidRPr="00875400">
        <w:rPr>
          <w:rFonts w:ascii="Arial" w:hAnsi="Arial" w:cs="Arial"/>
          <w:szCs w:val="22"/>
        </w:rPr>
        <w:t>process used to</w:t>
      </w:r>
      <w:r w:rsidRPr="00875400">
        <w:rPr>
          <w:rFonts w:ascii="Arial" w:hAnsi="Arial" w:cs="Arial"/>
          <w:szCs w:val="22"/>
        </w:rPr>
        <w:t xml:space="preserve"> </w:t>
      </w:r>
      <w:r w:rsidR="00B9485D" w:rsidRPr="00875400">
        <w:rPr>
          <w:rFonts w:ascii="Arial" w:hAnsi="Arial" w:cs="Arial"/>
          <w:szCs w:val="22"/>
        </w:rPr>
        <w:t xml:space="preserve">determine whether </w:t>
      </w:r>
      <w:r w:rsidR="00165300" w:rsidRPr="00875400">
        <w:rPr>
          <w:rFonts w:ascii="Arial" w:hAnsi="Arial" w:cs="Arial"/>
          <w:szCs w:val="22"/>
        </w:rPr>
        <w:t>to</w:t>
      </w:r>
      <w:r w:rsidR="00B9485D" w:rsidRPr="00875400">
        <w:rPr>
          <w:rFonts w:ascii="Arial" w:hAnsi="Arial" w:cs="Arial"/>
          <w:szCs w:val="22"/>
        </w:rPr>
        <w:t xml:space="preserve"> </w:t>
      </w:r>
      <w:r w:rsidR="00165300" w:rsidRPr="00875400">
        <w:rPr>
          <w:rFonts w:ascii="Arial" w:hAnsi="Arial" w:cs="Arial"/>
          <w:szCs w:val="22"/>
        </w:rPr>
        <w:t>select</w:t>
      </w:r>
      <w:r w:rsidR="005511E5" w:rsidRPr="00875400">
        <w:rPr>
          <w:rFonts w:ascii="Arial" w:hAnsi="Arial" w:cs="Arial"/>
          <w:szCs w:val="22"/>
        </w:rPr>
        <w:t xml:space="preserve"> a</w:t>
      </w:r>
      <w:r w:rsidR="00165300" w:rsidRPr="00875400">
        <w:rPr>
          <w:rFonts w:ascii="Arial" w:hAnsi="Arial" w:cs="Arial"/>
          <w:szCs w:val="22"/>
        </w:rPr>
        <w:t xml:space="preserve"> </w:t>
      </w:r>
      <w:r w:rsidR="00B9485D" w:rsidRPr="00875400">
        <w:rPr>
          <w:rFonts w:ascii="Arial" w:hAnsi="Arial" w:cs="Arial"/>
          <w:szCs w:val="22"/>
        </w:rPr>
        <w:t xml:space="preserve">co-chair </w:t>
      </w:r>
      <w:r w:rsidRPr="00875400">
        <w:rPr>
          <w:rFonts w:ascii="Arial" w:hAnsi="Arial" w:cs="Arial"/>
          <w:szCs w:val="22"/>
        </w:rPr>
        <w:t xml:space="preserve">for your </w:t>
      </w:r>
      <w:r w:rsidR="00165300" w:rsidRPr="00875400">
        <w:rPr>
          <w:rFonts w:ascii="Arial" w:hAnsi="Arial" w:cs="Arial"/>
          <w:szCs w:val="22"/>
        </w:rPr>
        <w:t>subcommi</w:t>
      </w:r>
      <w:r w:rsidR="00165300" w:rsidRPr="00875400">
        <w:rPr>
          <w:sz w:val="23"/>
          <w:szCs w:val="23"/>
        </w:rPr>
        <w:t>tte</w:t>
      </w:r>
      <w:r w:rsidR="00165300" w:rsidRPr="007304F9">
        <w:rPr>
          <w:rFonts w:ascii="Arial" w:hAnsi="Arial" w:cs="Arial"/>
          <w:szCs w:val="22"/>
        </w:rPr>
        <w:t xml:space="preserve">e </w:t>
      </w:r>
      <w:r w:rsidR="00B9485D" w:rsidRPr="007304F9">
        <w:rPr>
          <w:rFonts w:ascii="Arial" w:hAnsi="Arial" w:cs="Arial"/>
          <w:szCs w:val="22"/>
        </w:rPr>
        <w:t>(</w:t>
      </w:r>
      <w:r w:rsidR="00875400" w:rsidRPr="00875400">
        <w:rPr>
          <w:rFonts w:ascii="Arial" w:hAnsi="Arial" w:cs="Arial"/>
          <w:szCs w:val="22"/>
        </w:rPr>
        <w:t>W</w:t>
      </w:r>
      <w:r w:rsidR="00875400">
        <w:rPr>
          <w:rFonts w:ascii="Arial" w:hAnsi="Arial" w:cs="Arial"/>
          <w:szCs w:val="22"/>
        </w:rPr>
        <w:t>elf</w:t>
      </w:r>
      <w:r w:rsidR="00875400" w:rsidRPr="00875400">
        <w:rPr>
          <w:rFonts w:ascii="Arial" w:hAnsi="Arial" w:cs="Arial"/>
          <w:szCs w:val="22"/>
        </w:rPr>
        <w:t>. &amp; I</w:t>
      </w:r>
      <w:r w:rsidR="00875400">
        <w:rPr>
          <w:rFonts w:ascii="Arial" w:hAnsi="Arial" w:cs="Arial"/>
          <w:szCs w:val="22"/>
        </w:rPr>
        <w:t>nst</w:t>
      </w:r>
      <w:r w:rsidR="00875400" w:rsidRPr="00875400">
        <w:rPr>
          <w:rFonts w:ascii="Arial" w:hAnsi="Arial" w:cs="Arial"/>
          <w:szCs w:val="22"/>
        </w:rPr>
        <w:t>. C</w:t>
      </w:r>
      <w:r w:rsidR="00875400">
        <w:rPr>
          <w:rFonts w:ascii="Arial" w:hAnsi="Arial" w:cs="Arial"/>
          <w:szCs w:val="22"/>
        </w:rPr>
        <w:t>ode</w:t>
      </w:r>
      <w:r w:rsidR="00875400" w:rsidRPr="00875400">
        <w:rPr>
          <w:rFonts w:ascii="Arial" w:hAnsi="Arial" w:cs="Arial"/>
          <w:szCs w:val="22"/>
        </w:rPr>
        <w:t xml:space="preserve"> §</w:t>
      </w:r>
      <w:r w:rsidR="00B9485D" w:rsidRPr="007304F9">
        <w:rPr>
          <w:rFonts w:ascii="Arial" w:hAnsi="Arial" w:cs="Arial"/>
          <w:szCs w:val="22"/>
        </w:rPr>
        <w:t xml:space="preserve"> 1995(b))</w:t>
      </w:r>
      <w:r w:rsidR="00B9485D" w:rsidRPr="00875400">
        <w:rPr>
          <w:sz w:val="23"/>
          <w:szCs w:val="23"/>
        </w:rPr>
        <w:t>:</w:t>
      </w:r>
      <w:r w:rsidR="00811DD9">
        <w:rPr>
          <w:sz w:val="23"/>
          <w:szCs w:val="23"/>
        </w:rPr>
        <w:t xml:space="preserve"> </w:t>
      </w:r>
    </w:p>
    <w:p w14:paraId="762E3F01" w14:textId="77777777" w:rsidR="0057376D" w:rsidRDefault="0057376D" w:rsidP="006F0030"/>
    <w:p w14:paraId="4E92F175" w14:textId="0E809704" w:rsidR="00572890" w:rsidRPr="007208FE" w:rsidRDefault="00476420" w:rsidP="00EC32D4">
      <w:pPr>
        <w:pStyle w:val="NormalWeb"/>
        <w:spacing w:before="0" w:beforeAutospacing="0" w:after="0" w:afterAutospacing="0"/>
        <w:contextualSpacing/>
        <w:rPr>
          <w:rFonts w:ascii="Arial" w:hAnsi="Arial" w:cs="Arial"/>
          <w:szCs w:val="22"/>
        </w:rPr>
      </w:pPr>
      <w:r w:rsidRPr="007208FE">
        <w:rPr>
          <w:rFonts w:ascii="Arial" w:hAnsi="Arial" w:cs="Arial"/>
          <w:szCs w:val="22"/>
        </w:rPr>
        <w:t>Provide</w:t>
      </w:r>
      <w:r w:rsidR="005A0831" w:rsidRPr="007208FE">
        <w:rPr>
          <w:rFonts w:ascii="Arial" w:hAnsi="Arial" w:cs="Arial"/>
          <w:szCs w:val="22"/>
        </w:rPr>
        <w:t xml:space="preserve"> </w:t>
      </w:r>
      <w:r w:rsidR="0078595F" w:rsidRPr="007208FE">
        <w:rPr>
          <w:rFonts w:ascii="Arial" w:hAnsi="Arial" w:cs="Arial"/>
          <w:szCs w:val="22"/>
        </w:rPr>
        <w:t xml:space="preserve">the dates </w:t>
      </w:r>
      <w:r w:rsidR="00F65195" w:rsidRPr="007208FE">
        <w:rPr>
          <w:rFonts w:ascii="Arial" w:hAnsi="Arial" w:cs="Arial"/>
          <w:szCs w:val="22"/>
        </w:rPr>
        <w:t xml:space="preserve">of the </w:t>
      </w:r>
      <w:r w:rsidR="00017962" w:rsidRPr="007208FE">
        <w:rPr>
          <w:rFonts w:ascii="Arial" w:hAnsi="Arial" w:cs="Arial"/>
          <w:szCs w:val="22"/>
        </w:rPr>
        <w:t xml:space="preserve">last two meetings </w:t>
      </w:r>
      <w:r w:rsidR="0078595F" w:rsidRPr="007208FE">
        <w:rPr>
          <w:rFonts w:ascii="Arial" w:hAnsi="Arial" w:cs="Arial"/>
          <w:szCs w:val="22"/>
        </w:rPr>
        <w:t xml:space="preserve">that </w:t>
      </w:r>
      <w:r w:rsidR="004B1038" w:rsidRPr="007208FE">
        <w:rPr>
          <w:rFonts w:ascii="Arial" w:hAnsi="Arial" w:cs="Arial"/>
          <w:szCs w:val="22"/>
        </w:rPr>
        <w:t>the</w:t>
      </w:r>
      <w:r w:rsidR="0078595F" w:rsidRPr="007208FE">
        <w:rPr>
          <w:rFonts w:ascii="Arial" w:hAnsi="Arial" w:cs="Arial"/>
          <w:szCs w:val="22"/>
        </w:rPr>
        <w:t xml:space="preserve"> subcommittee convened to discuss</w:t>
      </w:r>
      <w:r w:rsidR="008B6C96" w:rsidRPr="007208FE">
        <w:rPr>
          <w:rFonts w:ascii="Arial" w:hAnsi="Arial" w:cs="Arial"/>
          <w:szCs w:val="22"/>
        </w:rPr>
        <w:t xml:space="preserve"> </w:t>
      </w:r>
      <w:r w:rsidR="00C90083" w:rsidRPr="007208FE">
        <w:rPr>
          <w:rFonts w:ascii="Arial" w:hAnsi="Arial" w:cs="Arial"/>
          <w:szCs w:val="22"/>
        </w:rPr>
        <w:t>your county’s JJRBG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8"/>
        <w:gridCol w:w="2697"/>
        <w:gridCol w:w="2698"/>
      </w:tblGrid>
      <w:tr w:rsidR="00E31A06" w:rsidRPr="007208FE" w14:paraId="7CD9269F" w14:textId="77777777" w:rsidTr="00293246">
        <w:tc>
          <w:tcPr>
            <w:tcW w:w="2697" w:type="dxa"/>
            <w:tcBorders>
              <w:right w:val="single" w:sz="4" w:space="0" w:color="auto"/>
            </w:tcBorders>
            <w:vAlign w:val="center"/>
          </w:tcPr>
          <w:p w14:paraId="5351801C" w14:textId="519C6BFA" w:rsidR="00E31A06" w:rsidRPr="007208FE" w:rsidRDefault="00017962" w:rsidP="00306DBC">
            <w:pPr>
              <w:pStyle w:val="NormalWeb"/>
              <w:spacing w:before="0" w:beforeAutospacing="0" w:after="0" w:afterAutospacing="0"/>
              <w:contextualSpacing/>
              <w:jc w:val="right"/>
              <w:rPr>
                <w:rFonts w:ascii="Arial" w:hAnsi="Arial" w:cs="Arial"/>
                <w:szCs w:val="22"/>
              </w:rPr>
            </w:pPr>
            <w:r w:rsidRPr="007208FE">
              <w:rPr>
                <w:rFonts w:ascii="Arial" w:hAnsi="Arial" w:cs="Arial"/>
                <w:szCs w:val="22"/>
              </w:rPr>
              <w:t>Meeting Date 1:</w:t>
            </w:r>
          </w:p>
        </w:tc>
        <w:sdt>
          <w:sdtPr>
            <w:rPr>
              <w:rFonts w:ascii="Arial" w:hAnsi="Arial" w:cs="Arial"/>
              <w:szCs w:val="22"/>
            </w:rPr>
            <w:id w:val="1965535683"/>
            <w:placeholder>
              <w:docPart w:val="DefaultPlaceholder_-1854013440"/>
            </w:placeholder>
            <w:text/>
          </w:sdtPr>
          <w:sdtContent>
            <w:tc>
              <w:tcPr>
                <w:tcW w:w="2698" w:type="dxa"/>
                <w:tcBorders>
                  <w:top w:val="single" w:sz="4" w:space="0" w:color="auto"/>
                  <w:left w:val="single" w:sz="4" w:space="0" w:color="auto"/>
                  <w:bottom w:val="single" w:sz="4" w:space="0" w:color="auto"/>
                  <w:right w:val="single" w:sz="4" w:space="0" w:color="auto"/>
                </w:tcBorders>
              </w:tcPr>
              <w:p w14:paraId="78AC8EA1" w14:textId="49951B13" w:rsidR="00E31A06" w:rsidRPr="007208FE" w:rsidRDefault="00272EBE" w:rsidP="00EC32D4">
                <w:pPr>
                  <w:pStyle w:val="NormalWeb"/>
                  <w:spacing w:before="0" w:beforeAutospacing="0" w:after="0" w:afterAutospacing="0"/>
                  <w:contextualSpacing/>
                  <w:rPr>
                    <w:rFonts w:ascii="Arial" w:hAnsi="Arial" w:cs="Arial"/>
                    <w:szCs w:val="22"/>
                  </w:rPr>
                </w:pPr>
                <w:r>
                  <w:rPr>
                    <w:rFonts w:ascii="Arial" w:hAnsi="Arial" w:cs="Arial"/>
                    <w:szCs w:val="22"/>
                  </w:rPr>
                  <w:t>November 1, 2023</w:t>
                </w:r>
              </w:p>
            </w:tc>
          </w:sdtContent>
        </w:sdt>
        <w:tc>
          <w:tcPr>
            <w:tcW w:w="2697" w:type="dxa"/>
            <w:tcBorders>
              <w:left w:val="single" w:sz="4" w:space="0" w:color="auto"/>
              <w:right w:val="single" w:sz="4" w:space="0" w:color="auto"/>
            </w:tcBorders>
            <w:vAlign w:val="center"/>
          </w:tcPr>
          <w:p w14:paraId="0EE8BC3D" w14:textId="7E44BE34" w:rsidR="00E31A06" w:rsidRPr="007208FE" w:rsidRDefault="00017962" w:rsidP="00306DBC">
            <w:pPr>
              <w:pStyle w:val="NormalWeb"/>
              <w:spacing w:before="0" w:beforeAutospacing="0" w:after="0" w:afterAutospacing="0"/>
              <w:contextualSpacing/>
              <w:jc w:val="right"/>
              <w:rPr>
                <w:rFonts w:ascii="Arial" w:hAnsi="Arial" w:cs="Arial"/>
                <w:szCs w:val="22"/>
              </w:rPr>
            </w:pPr>
            <w:r w:rsidRPr="007208FE">
              <w:rPr>
                <w:rFonts w:ascii="Arial" w:hAnsi="Arial" w:cs="Arial"/>
                <w:szCs w:val="22"/>
              </w:rPr>
              <w:t>Meeting Date 2:</w:t>
            </w:r>
          </w:p>
        </w:tc>
        <w:sdt>
          <w:sdtPr>
            <w:rPr>
              <w:rFonts w:ascii="Arial" w:hAnsi="Arial" w:cs="Arial"/>
              <w:szCs w:val="22"/>
            </w:rPr>
            <w:id w:val="-2037956897"/>
            <w:placeholder>
              <w:docPart w:val="DefaultPlaceholder_-1854013440"/>
            </w:placeholder>
            <w:showingPlcHdr/>
            <w:text/>
          </w:sdtPr>
          <w:sdtContent>
            <w:tc>
              <w:tcPr>
                <w:tcW w:w="2698" w:type="dxa"/>
                <w:tcBorders>
                  <w:top w:val="single" w:sz="4" w:space="0" w:color="auto"/>
                  <w:left w:val="single" w:sz="4" w:space="0" w:color="auto"/>
                  <w:bottom w:val="single" w:sz="4" w:space="0" w:color="auto"/>
                  <w:right w:val="single" w:sz="4" w:space="0" w:color="auto"/>
                </w:tcBorders>
              </w:tcPr>
              <w:p w14:paraId="118A2C7B" w14:textId="1BC599F1" w:rsidR="00E31A06" w:rsidRPr="007208FE" w:rsidRDefault="00104D6C" w:rsidP="00EC32D4">
                <w:pPr>
                  <w:pStyle w:val="NormalWeb"/>
                  <w:spacing w:before="0" w:beforeAutospacing="0" w:after="0" w:afterAutospacing="0"/>
                  <w:contextualSpacing/>
                  <w:rPr>
                    <w:rFonts w:ascii="Arial" w:hAnsi="Arial" w:cs="Arial"/>
                    <w:szCs w:val="22"/>
                  </w:rPr>
                </w:pPr>
                <w:r w:rsidRPr="000E0158">
                  <w:rPr>
                    <w:rStyle w:val="PlaceholderText"/>
                  </w:rPr>
                  <w:t>Click or tap here to enter text.</w:t>
                </w:r>
              </w:p>
            </w:tc>
          </w:sdtContent>
        </w:sdt>
      </w:tr>
    </w:tbl>
    <w:p w14:paraId="7C6EDD50" w14:textId="77777777" w:rsidR="00B1544A" w:rsidRPr="007208FE" w:rsidRDefault="00B1544A" w:rsidP="00EC32D4">
      <w:pPr>
        <w:pStyle w:val="NormalWeb"/>
        <w:spacing w:before="0" w:beforeAutospacing="0" w:after="0" w:afterAutospacing="0"/>
        <w:contextualSpacing/>
        <w:rPr>
          <w:rFonts w:ascii="Arial" w:hAnsi="Arial" w:cs="Arial"/>
          <w:szCs w:val="22"/>
        </w:rPr>
      </w:pPr>
    </w:p>
    <w:p w14:paraId="46C79857" w14:textId="77777777" w:rsidR="0092077C" w:rsidRDefault="0092077C" w:rsidP="00EC32D4">
      <w:pPr>
        <w:pStyle w:val="NormalWeb"/>
        <w:spacing w:before="0" w:beforeAutospacing="0" w:after="0" w:afterAutospacing="0"/>
        <w:contextualSpacing/>
        <w:rPr>
          <w:rFonts w:ascii="Arial" w:hAnsi="Arial" w:cs="Arial"/>
          <w:szCs w:val="22"/>
        </w:rPr>
      </w:pPr>
    </w:p>
    <w:p w14:paraId="47DE93CA" w14:textId="334D6470" w:rsidR="004D0B21" w:rsidRDefault="004D0B21" w:rsidP="00E34381">
      <w:pPr>
        <w:pStyle w:val="NormalWeb"/>
        <w:spacing w:before="0" w:beforeAutospacing="0" w:after="0" w:afterAutospacing="0"/>
        <w:contextualSpacing/>
        <w:rPr>
          <w:rFonts w:ascii="Arial" w:hAnsi="Arial" w:cs="Arial"/>
          <w:szCs w:val="22"/>
        </w:rPr>
      </w:pPr>
      <w:r w:rsidRPr="007208FE">
        <w:rPr>
          <w:rFonts w:ascii="Arial" w:hAnsi="Arial" w:cs="Arial"/>
          <w:szCs w:val="22"/>
        </w:rPr>
        <w:t xml:space="preserve">Additional meeting dates of the </w:t>
      </w:r>
      <w:r w:rsidR="00C86A1C">
        <w:rPr>
          <w:rFonts w:ascii="Arial" w:hAnsi="Arial" w:cs="Arial"/>
          <w:szCs w:val="22"/>
        </w:rPr>
        <w:t>sub</w:t>
      </w:r>
      <w:r w:rsidRPr="007208FE">
        <w:rPr>
          <w:rFonts w:ascii="Arial" w:hAnsi="Arial" w:cs="Arial"/>
          <w:szCs w:val="22"/>
        </w:rPr>
        <w:t>committee, if applicable:</w:t>
      </w:r>
      <w:r w:rsidR="005C00D9">
        <w:rPr>
          <w:rFonts w:ascii="Arial" w:hAnsi="Arial" w:cs="Arial"/>
          <w:szCs w:val="22"/>
        </w:rPr>
        <w:t xml:space="preserve"> </w:t>
      </w:r>
    </w:p>
    <w:p w14:paraId="5D29CD9D" w14:textId="44EFA526" w:rsidR="00E34381" w:rsidRDefault="00272EBE" w:rsidP="00E34381">
      <w:r>
        <w:t>November 1. 2023</w:t>
      </w:r>
    </w:p>
    <w:p w14:paraId="0F2F6F91" w14:textId="696B40AA" w:rsidR="00E34381" w:rsidRDefault="006D5F1F" w:rsidP="00E34381">
      <w:pPr>
        <w:pStyle w:val="NormalWeb"/>
        <w:spacing w:before="0" w:beforeAutospacing="0" w:after="0" w:afterAutospacing="0"/>
        <w:contextualSpacing/>
        <w:rPr>
          <w:rFonts w:ascii="Arial" w:hAnsi="Arial" w:cs="Arial"/>
          <w:szCs w:val="22"/>
        </w:rPr>
      </w:pPr>
      <w:r w:rsidRPr="007208FE">
        <w:rPr>
          <w:rFonts w:ascii="Arial" w:hAnsi="Arial" w:cs="Arial"/>
          <w:szCs w:val="22"/>
        </w:rPr>
        <w:t>Date that</w:t>
      </w:r>
      <w:r w:rsidR="004B1038" w:rsidRPr="007208FE">
        <w:rPr>
          <w:rFonts w:ascii="Arial" w:hAnsi="Arial" w:cs="Arial"/>
          <w:szCs w:val="22"/>
        </w:rPr>
        <w:t xml:space="preserve"> the subcommittee </w:t>
      </w:r>
      <w:r w:rsidR="0098589F" w:rsidRPr="007208FE">
        <w:rPr>
          <w:rFonts w:ascii="Arial" w:hAnsi="Arial" w:cs="Arial"/>
          <w:szCs w:val="22"/>
        </w:rPr>
        <w:t xml:space="preserve">approved the plan </w:t>
      </w:r>
      <w:r w:rsidR="005F3D24" w:rsidRPr="007208FE">
        <w:rPr>
          <w:rFonts w:ascii="Arial" w:hAnsi="Arial" w:cs="Arial"/>
          <w:szCs w:val="22"/>
        </w:rPr>
        <w:t>by a majority vote</w:t>
      </w:r>
      <w:r w:rsidR="0098589F" w:rsidRPr="007208FE">
        <w:rPr>
          <w:rFonts w:ascii="Arial" w:hAnsi="Arial" w:cs="Arial"/>
          <w:szCs w:val="22"/>
        </w:rPr>
        <w:t>.</w:t>
      </w:r>
      <w:r w:rsidR="00FD4D19">
        <w:rPr>
          <w:rFonts w:ascii="Arial" w:hAnsi="Arial" w:cs="Arial"/>
          <w:szCs w:val="22"/>
        </w:rPr>
        <w:t xml:space="preserve"> </w:t>
      </w:r>
    </w:p>
    <w:p w14:paraId="5476C509" w14:textId="77777777" w:rsidR="00E34381" w:rsidRPr="00E34381" w:rsidRDefault="00E34381" w:rsidP="00E34381"/>
    <w:p w14:paraId="567E36CD" w14:textId="2D6BC27F" w:rsidR="00E34381" w:rsidRDefault="004F6300" w:rsidP="00272EBE">
      <w:pPr>
        <w:pStyle w:val="NormalWeb"/>
        <w:spacing w:before="0" w:beforeAutospacing="0" w:after="0" w:afterAutospacing="0"/>
        <w:contextualSpacing/>
        <w:rPr>
          <w:rStyle w:val="ui-provider"/>
        </w:rPr>
      </w:pPr>
      <w:r w:rsidRPr="00875400">
        <w:rPr>
          <w:rFonts w:ascii="Arial" w:hAnsi="Arial" w:cs="Arial"/>
          <w:szCs w:val="22"/>
        </w:rPr>
        <w:t>Describe how the plan was developed, including the review and participation of the subcommittee community members as defined i</w:t>
      </w:r>
      <w:r w:rsidRPr="007304F9">
        <w:rPr>
          <w:rFonts w:ascii="Arial" w:hAnsi="Arial" w:cs="Arial"/>
          <w:szCs w:val="22"/>
        </w:rPr>
        <w:t xml:space="preserve">n </w:t>
      </w:r>
      <w:r w:rsidR="00875400" w:rsidRPr="00875400">
        <w:rPr>
          <w:rFonts w:ascii="Arial" w:hAnsi="Arial" w:cs="Arial"/>
          <w:szCs w:val="22"/>
        </w:rPr>
        <w:t>W</w:t>
      </w:r>
      <w:r w:rsidR="00875400">
        <w:rPr>
          <w:rFonts w:ascii="Arial" w:hAnsi="Arial" w:cs="Arial"/>
          <w:szCs w:val="22"/>
        </w:rPr>
        <w:t>elf</w:t>
      </w:r>
      <w:r w:rsidR="00875400" w:rsidRPr="00875400">
        <w:rPr>
          <w:rFonts w:ascii="Arial" w:hAnsi="Arial" w:cs="Arial"/>
          <w:szCs w:val="22"/>
        </w:rPr>
        <w:t>. &amp; I</w:t>
      </w:r>
      <w:r w:rsidR="00875400">
        <w:rPr>
          <w:rFonts w:ascii="Arial" w:hAnsi="Arial" w:cs="Arial"/>
          <w:szCs w:val="22"/>
        </w:rPr>
        <w:t>nst</w:t>
      </w:r>
      <w:r w:rsidR="00875400" w:rsidRPr="00875400">
        <w:rPr>
          <w:rFonts w:ascii="Arial" w:hAnsi="Arial" w:cs="Arial"/>
          <w:szCs w:val="22"/>
        </w:rPr>
        <w:t>. C</w:t>
      </w:r>
      <w:r w:rsidR="00875400">
        <w:rPr>
          <w:rFonts w:ascii="Arial" w:hAnsi="Arial" w:cs="Arial"/>
          <w:szCs w:val="22"/>
        </w:rPr>
        <w:t>ode</w:t>
      </w:r>
      <w:r w:rsidR="00875400" w:rsidRPr="00875400">
        <w:rPr>
          <w:rFonts w:ascii="Arial" w:hAnsi="Arial" w:cs="Arial"/>
          <w:szCs w:val="22"/>
        </w:rPr>
        <w:t xml:space="preserve"> §</w:t>
      </w:r>
      <w:r w:rsidR="00875400" w:rsidRPr="007304F9">
        <w:rPr>
          <w:rFonts w:ascii="Arial" w:hAnsi="Arial" w:cs="Arial"/>
          <w:szCs w:val="22"/>
        </w:rPr>
        <w:t xml:space="preserve"> </w:t>
      </w:r>
      <w:r w:rsidRPr="007304F9">
        <w:rPr>
          <w:rFonts w:ascii="Arial" w:hAnsi="Arial" w:cs="Arial"/>
          <w:szCs w:val="22"/>
        </w:rPr>
        <w:t>1995(b):</w:t>
      </w:r>
      <w:r>
        <w:rPr>
          <w:sz w:val="23"/>
          <w:szCs w:val="23"/>
        </w:rPr>
        <w:t xml:space="preserve"> </w:t>
      </w:r>
      <w:r w:rsidR="00272EBE">
        <w:rPr>
          <w:sz w:val="23"/>
          <w:szCs w:val="23"/>
        </w:rPr>
        <w:t xml:space="preserve">Based on Children’s Summit results identifying youth risks and needs. </w:t>
      </w:r>
    </w:p>
    <w:p w14:paraId="39DDA3A8" w14:textId="46A60932" w:rsidR="00C66F1A" w:rsidRPr="0007677D" w:rsidRDefault="00C66F1A" w:rsidP="0007677D">
      <w:pPr>
        <w:pStyle w:val="Heading1"/>
        <w:rPr>
          <w:rFonts w:cs="Arial"/>
        </w:rPr>
      </w:pPr>
      <w:r w:rsidRPr="0007677D">
        <w:rPr>
          <w:rFonts w:cs="Arial"/>
        </w:rPr>
        <w:t>Part 2: Target Population (</w:t>
      </w:r>
      <w:r w:rsidR="00C05553">
        <w:rPr>
          <w:rFonts w:cs="Arial"/>
        </w:rPr>
        <w:t xml:space="preserve">Welf. &amp; Inst. Code </w:t>
      </w:r>
      <w:r w:rsidR="000145ED">
        <w:rPr>
          <w:rFonts w:cs="Arial"/>
        </w:rPr>
        <w:t>§</w:t>
      </w:r>
      <w:r w:rsidR="00DE3986">
        <w:rPr>
          <w:rFonts w:cs="Arial"/>
        </w:rPr>
        <w:t xml:space="preserve"> </w:t>
      </w:r>
      <w:r w:rsidR="00C05553">
        <w:rPr>
          <w:rFonts w:cs="Arial"/>
        </w:rPr>
        <w:t>1995(</w:t>
      </w:r>
      <w:r w:rsidR="00246559">
        <w:rPr>
          <w:rFonts w:cs="Arial"/>
        </w:rPr>
        <w:t>D</w:t>
      </w:r>
      <w:r w:rsidR="00C05553">
        <w:rPr>
          <w:rFonts w:cs="Arial"/>
        </w:rPr>
        <w:t>)(1)</w:t>
      </w:r>
      <w:r w:rsidR="003F1FC0">
        <w:rPr>
          <w:rFonts w:cs="Arial"/>
        </w:rPr>
        <w:t>)</w:t>
      </w:r>
    </w:p>
    <w:p w14:paraId="06DC2BBE" w14:textId="2C4B7CE9" w:rsidR="00C66F1A" w:rsidRPr="007208FE" w:rsidRDefault="002464D9" w:rsidP="00D3430C">
      <w:pPr>
        <w:pStyle w:val="NormalWeb"/>
        <w:spacing w:before="0" w:beforeAutospacing="0" w:after="0" w:afterAutospacing="0"/>
        <w:contextualSpacing/>
        <w:rPr>
          <w:rFonts w:ascii="Arial" w:hAnsi="Arial" w:cs="Arial"/>
          <w:szCs w:val="22"/>
        </w:rPr>
      </w:pPr>
      <w:r>
        <w:rPr>
          <w:rFonts w:ascii="Arial" w:hAnsi="Arial" w:cs="Arial"/>
          <w:szCs w:val="22"/>
        </w:rPr>
        <w:br/>
      </w:r>
      <w:r w:rsidR="00C66F1A" w:rsidRPr="007208FE">
        <w:rPr>
          <w:rFonts w:ascii="Arial" w:hAnsi="Arial" w:cs="Arial"/>
          <w:szCs w:val="22"/>
        </w:rPr>
        <w:t>Briefly describe the County’s realignment target population supported by the block grant</w:t>
      </w:r>
      <w:r w:rsidRPr="007208FE">
        <w:rPr>
          <w:rFonts w:ascii="Arial" w:hAnsi="Arial" w:cs="Arial"/>
          <w:szCs w:val="22"/>
        </w:rPr>
        <w:t>.</w:t>
      </w:r>
    </w:p>
    <w:p w14:paraId="4580DD1F" w14:textId="77777777" w:rsidR="00297C0D" w:rsidRPr="007208FE" w:rsidRDefault="00297C0D" w:rsidP="00D3430C">
      <w:pPr>
        <w:pStyle w:val="NormalWeb"/>
        <w:spacing w:before="0" w:beforeAutospacing="0" w:after="0" w:afterAutospacing="0"/>
        <w:contextualSpacing/>
        <w:rPr>
          <w:rFonts w:ascii="Arial" w:hAnsi="Arial" w:cs="Arial"/>
          <w:szCs w:val="22"/>
        </w:rPr>
      </w:pPr>
    </w:p>
    <w:p w14:paraId="236AAB1C" w14:textId="6B71CBAD" w:rsidR="00297C0D" w:rsidRDefault="00B219EE" w:rsidP="00D3430C">
      <w:pPr>
        <w:pStyle w:val="NormalWeb"/>
        <w:spacing w:before="0" w:beforeAutospacing="0" w:after="0" w:afterAutospacing="0"/>
        <w:contextualSpacing/>
        <w:rPr>
          <w:rFonts w:ascii="ArialMT" w:hAnsi="ArialMT"/>
          <w:i/>
          <w:iCs/>
        </w:rPr>
      </w:pPr>
      <w:r w:rsidRPr="007208FE">
        <w:rPr>
          <w:rFonts w:ascii="ArialMT" w:hAnsi="ArialMT"/>
          <w:i/>
          <w:iCs/>
        </w:rPr>
        <w:t>The</w:t>
      </w:r>
      <w:r w:rsidR="00297C0D" w:rsidRPr="007208FE">
        <w:rPr>
          <w:rFonts w:ascii="ArialMT" w:hAnsi="ArialMT"/>
          <w:i/>
          <w:iCs/>
        </w:rPr>
        <w:t xml:space="preserve"> </w:t>
      </w:r>
      <w:r w:rsidR="62353AF3" w:rsidRPr="007208FE">
        <w:rPr>
          <w:rFonts w:ascii="ArialMT" w:hAnsi="ArialMT"/>
          <w:i/>
          <w:iCs/>
        </w:rPr>
        <w:t>“</w:t>
      </w:r>
      <w:r w:rsidR="00297C0D" w:rsidRPr="007208FE">
        <w:rPr>
          <w:rFonts w:ascii="ArialMT" w:hAnsi="ArialMT"/>
          <w:i/>
          <w:iCs/>
        </w:rPr>
        <w:t xml:space="preserve">target population” is defined as “youth who were eligible for commitment to the Division of Juvenile Justice prior to its </w:t>
      </w:r>
      <w:r w:rsidRPr="007208FE">
        <w:rPr>
          <w:rFonts w:ascii="ArialMT" w:hAnsi="ArialMT"/>
          <w:i/>
          <w:iCs/>
        </w:rPr>
        <w:t>closure</w:t>
      </w:r>
      <w:r w:rsidRPr="007208FE">
        <w:rPr>
          <w:rFonts w:ascii="Arial" w:hAnsi="Arial" w:cs="Arial"/>
          <w:szCs w:val="22"/>
        </w:rPr>
        <w:t xml:space="preserve"> and</w:t>
      </w:r>
      <w:r w:rsidR="00297C0D" w:rsidRPr="007208FE">
        <w:rPr>
          <w:rFonts w:ascii="ArialMT" w:hAnsi="ArialMT"/>
          <w:i/>
          <w:iCs/>
        </w:rPr>
        <w:t xml:space="preserve"> shall further be defined as persons who are adjudicated to be a ward of the juvenile court based on an offense described in subdivision (b) of Section 707 or </w:t>
      </w:r>
      <w:r w:rsidR="00E16D36">
        <w:rPr>
          <w:rFonts w:ascii="ArialMT" w:hAnsi="ArialMT"/>
          <w:i/>
          <w:iCs/>
        </w:rPr>
        <w:t>a</w:t>
      </w:r>
      <w:r w:rsidR="00297C0D" w:rsidRPr="007208FE">
        <w:rPr>
          <w:rFonts w:ascii="ArialMT" w:hAnsi="ArialMT"/>
          <w:i/>
          <w:iCs/>
        </w:rPr>
        <w:t>n offense described in Section 290.008 of the Penal Code.” (</w:t>
      </w:r>
      <w:r w:rsidR="00DE3986" w:rsidRPr="007208FE">
        <w:rPr>
          <w:rFonts w:ascii="Arial" w:hAnsi="Arial" w:cs="Arial"/>
          <w:szCs w:val="22"/>
        </w:rPr>
        <w:t xml:space="preserve">Welf. &amp; Inst. Code § </w:t>
      </w:r>
      <w:r w:rsidR="00297C0D" w:rsidRPr="007208FE">
        <w:rPr>
          <w:rFonts w:ascii="ArialMT" w:hAnsi="ArialMT"/>
          <w:i/>
          <w:iCs/>
        </w:rPr>
        <w:t>1990(b))</w:t>
      </w:r>
    </w:p>
    <w:p w14:paraId="45364518" w14:textId="77777777" w:rsidR="008A38CB" w:rsidRDefault="008A38CB" w:rsidP="008A38CB">
      <w:pPr>
        <w:pStyle w:val="NormalWeb"/>
        <w:spacing w:before="0" w:beforeAutospacing="0" w:after="0" w:afterAutospacing="0"/>
        <w:contextualSpacing/>
        <w:jc w:val="both"/>
        <w:rPr>
          <w:rFonts w:ascii="ArialMT" w:hAnsi="ArialMT"/>
          <w:i/>
          <w:iCs/>
        </w:rPr>
      </w:pPr>
    </w:p>
    <w:p w14:paraId="079F8AC9" w14:textId="458B6D00" w:rsidR="00E34381" w:rsidRPr="00E34381" w:rsidRDefault="008A38CB" w:rsidP="008A38CB">
      <w:pPr>
        <w:pStyle w:val="NormalWeb"/>
        <w:spacing w:before="0" w:beforeAutospacing="0" w:after="0" w:afterAutospacing="0"/>
        <w:contextualSpacing/>
        <w:jc w:val="both"/>
      </w:pPr>
      <w:r w:rsidRPr="008A38CB">
        <w:rPr>
          <w:rFonts w:ascii="Arial" w:hAnsi="Arial" w:cs="Arial"/>
        </w:rPr>
        <w:t xml:space="preserve">Mono County will target both male and female youth whose most recent adjudicated offense is described in WIC 707(b) and is defined under WIC 1990(b), in cases where the Juvenile Court has made a finding that less restrictive alternative dispositions are unsuitable.    </w:t>
      </w:r>
    </w:p>
    <w:p w14:paraId="3097C119" w14:textId="40F0E5F2" w:rsidR="00C66F1A" w:rsidRDefault="00C66F1A" w:rsidP="00A62D0C">
      <w:pPr>
        <w:pStyle w:val="NormalWeb"/>
        <w:rPr>
          <w:rFonts w:ascii="Arial" w:hAnsi="Arial" w:cs="Arial"/>
          <w:szCs w:val="22"/>
        </w:rPr>
      </w:pPr>
      <w:r w:rsidRPr="0007677D">
        <w:rPr>
          <w:rFonts w:ascii="Arial" w:hAnsi="Arial" w:cs="Arial"/>
          <w:szCs w:val="22"/>
        </w:rPr>
        <w:t>Demographics of identified target population, including anticipated numbers of youth served, disaggregated by factors including age, gender, race or ethnicity, and offense/offense history</w:t>
      </w:r>
      <w:r w:rsidR="002464D9">
        <w:rPr>
          <w:rFonts w:ascii="Arial" w:hAnsi="Arial" w:cs="Arial"/>
          <w:szCs w:val="22"/>
        </w:rPr>
        <w:t>.</w:t>
      </w:r>
      <w:r w:rsidRPr="0007677D">
        <w:rPr>
          <w:rFonts w:ascii="Arial" w:hAnsi="Arial" w:cs="Arial"/>
          <w:szCs w:val="22"/>
        </w:rPr>
        <w:t xml:space="preserve"> </w:t>
      </w:r>
    </w:p>
    <w:p w14:paraId="71FBEB73" w14:textId="39BF3BF0" w:rsidR="00104D6C" w:rsidRPr="008A38CB" w:rsidRDefault="008A38CB" w:rsidP="008A38CB">
      <w:pPr>
        <w:pStyle w:val="NormalWeb"/>
        <w:jc w:val="both"/>
        <w:rPr>
          <w:rFonts w:ascii="Arial" w:hAnsi="Arial" w:cs="Arial"/>
          <w:szCs w:val="22"/>
        </w:rPr>
      </w:pPr>
      <w:r w:rsidRPr="008A38CB">
        <w:rPr>
          <w:rFonts w:ascii="Arial" w:hAnsi="Arial" w:cs="Arial"/>
          <w:szCs w:val="22"/>
        </w:rPr>
        <w:t xml:space="preserve">Mono County Probation is anticipating serving youth ages 13 to 23, and up to age 25 depending on the length of the disposition ordered by the Juvenile Court. Initial population estimates for year one is 0 males based on recent rates of commitment from Mono County to the Division of Juvenile Justice (DJJ). Population estimates for females as Mono County commitments are rare (0 in 12 years). It is anticipated Mono County will seek a regional </w:t>
      </w:r>
      <w:r w:rsidRPr="008A38CB">
        <w:rPr>
          <w:rFonts w:ascii="Arial" w:hAnsi="Arial" w:cs="Arial"/>
          <w:szCs w:val="22"/>
        </w:rPr>
        <w:lastRenderedPageBreak/>
        <w:t>contract with another County that will provide services for youth based on the expected low numbers and to maximize their opportunities for group-based services.  It is uncertain what the maximum population commitments will be.  Absent a contract with another County, Mono County will rely on the current contract with El Dorado County.  Mono County has no local services for specialized services for sex offenders. It is possible specific sex offenders will require a level of treatment necessitating a regional contract with another County who could provide group-based services with like offenders.</w:t>
      </w:r>
      <w:r>
        <w:rPr>
          <w:rFonts w:ascii="Arial" w:hAnsi="Arial" w:cs="Arial"/>
          <w:szCs w:val="22"/>
        </w:rPr>
        <w:t xml:space="preserve"> </w:t>
      </w:r>
      <w:r w:rsidRPr="008A38CB">
        <w:rPr>
          <w:rFonts w:ascii="Arial" w:hAnsi="Arial" w:cs="Arial"/>
          <w:szCs w:val="22"/>
        </w:rPr>
        <w:t>No youth from Mono County are serving commitments at DJJ as of January 2022.</w:t>
      </w:r>
    </w:p>
    <w:p w14:paraId="529134D0" w14:textId="005012B8" w:rsidR="00F34C65" w:rsidRDefault="00F34C65" w:rsidP="00D3430C">
      <w:pPr>
        <w:pStyle w:val="NormalWeb"/>
        <w:rPr>
          <w:rFonts w:ascii="Arial" w:hAnsi="Arial" w:cs="Arial"/>
          <w:szCs w:val="22"/>
        </w:rPr>
      </w:pPr>
      <w:r w:rsidRPr="0007677D">
        <w:rPr>
          <w:rFonts w:ascii="Arial" w:hAnsi="Arial" w:cs="Arial"/>
          <w:szCs w:val="22"/>
        </w:rPr>
        <w:t xml:space="preserve">Describe </w:t>
      </w:r>
      <w:r w:rsidR="00840E6E">
        <w:rPr>
          <w:rFonts w:ascii="Arial" w:hAnsi="Arial" w:cs="Arial"/>
          <w:szCs w:val="22"/>
        </w:rPr>
        <w:t>the</w:t>
      </w:r>
      <w:r w:rsidRPr="0007677D">
        <w:rPr>
          <w:rFonts w:ascii="Arial" w:hAnsi="Arial" w:cs="Arial"/>
          <w:szCs w:val="22"/>
        </w:rPr>
        <w:t xml:space="preserve"> target population, </w:t>
      </w:r>
      <w:r w:rsidR="00840E6E">
        <w:rPr>
          <w:rFonts w:ascii="Arial" w:hAnsi="Arial" w:cs="Arial"/>
          <w:szCs w:val="22"/>
        </w:rPr>
        <w:t>disaggregated by</w:t>
      </w:r>
      <w:r w:rsidR="00840E6E" w:rsidRPr="0007677D">
        <w:rPr>
          <w:rFonts w:ascii="Arial" w:hAnsi="Arial" w:cs="Arial"/>
          <w:szCs w:val="22"/>
        </w:rPr>
        <w:t xml:space="preserve"> </w:t>
      </w:r>
      <w:r w:rsidRPr="0007677D">
        <w:rPr>
          <w:rFonts w:ascii="Arial" w:hAnsi="Arial" w:cs="Arial"/>
          <w:szCs w:val="22"/>
        </w:rPr>
        <w:t xml:space="preserve">programs, placements and/or facilities to which they have been referred. </w:t>
      </w:r>
    </w:p>
    <w:p w14:paraId="02DECA1F" w14:textId="77777777" w:rsidR="008A38CB" w:rsidRPr="008A38CB" w:rsidRDefault="008A38CB" w:rsidP="00AA4DBF">
      <w:pPr>
        <w:pStyle w:val="NormalWeb"/>
        <w:jc w:val="both"/>
        <w:rPr>
          <w:rFonts w:ascii="Arial" w:hAnsi="Arial" w:cs="Arial"/>
          <w:szCs w:val="22"/>
        </w:rPr>
      </w:pPr>
      <w:r w:rsidRPr="008A38CB">
        <w:rPr>
          <w:rFonts w:ascii="Arial" w:hAnsi="Arial" w:cs="Arial"/>
          <w:szCs w:val="22"/>
        </w:rPr>
        <w:t xml:space="preserve">Several lower-level interventions provided by the Probation Department are available to youth prior to long-term commitment is a consideration and priority.  However, there may be a serious adjudicated offense(s) and consideration for public safety that will outweigh the opportunity for youth to be tried in lower-level options.  A brief description of the Probation Department’s continuum of care is described below:   </w:t>
      </w:r>
    </w:p>
    <w:p w14:paraId="3CC1DC44" w14:textId="77777777" w:rsidR="008A38CB" w:rsidRDefault="008A38CB" w:rsidP="00AA4DBF">
      <w:pPr>
        <w:pStyle w:val="NormalWeb"/>
        <w:jc w:val="both"/>
        <w:rPr>
          <w:rFonts w:ascii="Arial" w:hAnsi="Arial" w:cs="Arial"/>
          <w:b/>
          <w:bCs/>
          <w:szCs w:val="22"/>
          <w:u w:val="single"/>
        </w:rPr>
      </w:pPr>
      <w:r w:rsidRPr="008A38CB">
        <w:rPr>
          <w:rFonts w:ascii="Arial" w:hAnsi="Arial" w:cs="Arial"/>
          <w:b/>
          <w:bCs/>
          <w:szCs w:val="22"/>
          <w:u w:val="single"/>
        </w:rPr>
        <w:t>Out of Custody Referrals for Youth not on Probation Status</w:t>
      </w:r>
    </w:p>
    <w:p w14:paraId="7BD90F65" w14:textId="404BF34E" w:rsidR="008A38CB" w:rsidRPr="008A38CB" w:rsidRDefault="008A38CB" w:rsidP="00AA4DBF">
      <w:pPr>
        <w:pStyle w:val="NormalWeb"/>
        <w:jc w:val="both"/>
        <w:rPr>
          <w:rFonts w:ascii="Arial" w:hAnsi="Arial" w:cs="Arial"/>
          <w:szCs w:val="22"/>
        </w:rPr>
      </w:pPr>
      <w:r w:rsidRPr="008A38CB">
        <w:rPr>
          <w:rFonts w:ascii="Arial" w:hAnsi="Arial" w:cs="Arial"/>
          <w:szCs w:val="22"/>
        </w:rPr>
        <w:t xml:space="preserve">Mono County Probation receives law enforcement reports and traffic violations for youth.  Each report is reviewed by a probation officer or supervisor to determine what, if any, action will be taken.  Probation officers meet with the youth and parents and if the offense(s) are substantiated, services are provided with probation oversight and support until complete. </w:t>
      </w:r>
    </w:p>
    <w:p w14:paraId="51307CF1" w14:textId="77777777" w:rsidR="008A38CB" w:rsidRPr="008A38CB" w:rsidRDefault="008A38CB" w:rsidP="00AA4DBF">
      <w:pPr>
        <w:pStyle w:val="NormalWeb"/>
        <w:jc w:val="both"/>
        <w:rPr>
          <w:rFonts w:ascii="Arial" w:hAnsi="Arial" w:cs="Arial"/>
          <w:b/>
          <w:bCs/>
          <w:szCs w:val="22"/>
          <w:u w:val="single"/>
        </w:rPr>
      </w:pPr>
      <w:r w:rsidRPr="008A38CB">
        <w:rPr>
          <w:rFonts w:ascii="Arial" w:hAnsi="Arial" w:cs="Arial"/>
          <w:b/>
          <w:bCs/>
          <w:szCs w:val="22"/>
          <w:u w:val="single"/>
        </w:rPr>
        <w:t>Evidence-Base Screening for Felony and Misdemeanor Referrals</w:t>
      </w:r>
    </w:p>
    <w:p w14:paraId="4C360F14" w14:textId="77777777" w:rsidR="008A38CB" w:rsidRPr="008A38CB" w:rsidRDefault="008A38CB" w:rsidP="00AA4DBF">
      <w:pPr>
        <w:pStyle w:val="NormalWeb"/>
        <w:jc w:val="both"/>
        <w:rPr>
          <w:rFonts w:ascii="Arial" w:hAnsi="Arial" w:cs="Arial"/>
          <w:szCs w:val="22"/>
        </w:rPr>
      </w:pPr>
      <w:r w:rsidRPr="008A38CB">
        <w:rPr>
          <w:rFonts w:ascii="Arial" w:hAnsi="Arial" w:cs="Arial"/>
          <w:szCs w:val="22"/>
        </w:rPr>
        <w:t>Probation uses the Positive Achievement Change Tool (PACT) to screen youth referred for most misdemeanor offenses and for referrals on felony offenses. The PACT is an evidence-based, risk/needs assessment and case planning system implemented to assist officers in accomplishing four basic objectives:</w:t>
      </w:r>
    </w:p>
    <w:p w14:paraId="50ED50D3" w14:textId="77777777" w:rsidR="008A38CB" w:rsidRPr="008A38CB" w:rsidRDefault="008A38CB" w:rsidP="00AA4DBF">
      <w:pPr>
        <w:pStyle w:val="NormalWeb"/>
        <w:numPr>
          <w:ilvl w:val="0"/>
          <w:numId w:val="6"/>
        </w:numPr>
        <w:jc w:val="both"/>
        <w:rPr>
          <w:rFonts w:ascii="Arial" w:hAnsi="Arial" w:cs="Arial"/>
          <w:szCs w:val="22"/>
        </w:rPr>
      </w:pPr>
      <w:r w:rsidRPr="008A38CB">
        <w:rPr>
          <w:rFonts w:ascii="Arial" w:hAnsi="Arial" w:cs="Arial"/>
          <w:szCs w:val="22"/>
        </w:rPr>
        <w:t>Determine the level of risk for re-offending (low, moderate, or high) to focus resources primarily on moderate and high-risk youth</w:t>
      </w:r>
    </w:p>
    <w:p w14:paraId="3B429155" w14:textId="77777777" w:rsidR="008A38CB" w:rsidRPr="008A38CB" w:rsidRDefault="008A38CB" w:rsidP="00AA4DBF">
      <w:pPr>
        <w:pStyle w:val="NormalWeb"/>
        <w:numPr>
          <w:ilvl w:val="0"/>
          <w:numId w:val="6"/>
        </w:numPr>
        <w:jc w:val="both"/>
        <w:rPr>
          <w:rFonts w:ascii="Arial" w:hAnsi="Arial" w:cs="Arial"/>
          <w:szCs w:val="22"/>
        </w:rPr>
      </w:pPr>
      <w:r w:rsidRPr="008A38CB">
        <w:rPr>
          <w:rFonts w:ascii="Arial" w:hAnsi="Arial" w:cs="Arial"/>
          <w:szCs w:val="22"/>
        </w:rPr>
        <w:t>Identify the risk and protective factors linked to criminal behavior so rehabilitative efforts can be tailored to address youths’ unique assessment profiles</w:t>
      </w:r>
    </w:p>
    <w:p w14:paraId="03CE4C30" w14:textId="77777777" w:rsidR="008A38CB" w:rsidRPr="008A38CB" w:rsidRDefault="008A38CB" w:rsidP="00AA4DBF">
      <w:pPr>
        <w:pStyle w:val="NormalWeb"/>
        <w:numPr>
          <w:ilvl w:val="0"/>
          <w:numId w:val="6"/>
        </w:numPr>
        <w:jc w:val="both"/>
        <w:rPr>
          <w:rFonts w:ascii="Arial" w:hAnsi="Arial" w:cs="Arial"/>
          <w:szCs w:val="22"/>
        </w:rPr>
      </w:pPr>
      <w:r w:rsidRPr="008A38CB">
        <w:rPr>
          <w:rFonts w:ascii="Arial" w:hAnsi="Arial" w:cs="Arial"/>
          <w:szCs w:val="22"/>
        </w:rPr>
        <w:t>Develop a case management plan focused on reducing risk factors and increasing protective factors</w:t>
      </w:r>
    </w:p>
    <w:p w14:paraId="66234DFC" w14:textId="5C96E8F4" w:rsidR="008A38CB" w:rsidRPr="008A38CB" w:rsidRDefault="008A38CB" w:rsidP="00AA4DBF">
      <w:pPr>
        <w:pStyle w:val="NormalWeb"/>
        <w:numPr>
          <w:ilvl w:val="0"/>
          <w:numId w:val="6"/>
        </w:numPr>
        <w:jc w:val="both"/>
        <w:rPr>
          <w:rFonts w:ascii="Arial" w:hAnsi="Arial" w:cs="Arial"/>
          <w:szCs w:val="22"/>
        </w:rPr>
      </w:pPr>
      <w:r w:rsidRPr="008A38CB">
        <w:rPr>
          <w:rFonts w:ascii="Arial" w:hAnsi="Arial" w:cs="Arial"/>
          <w:szCs w:val="22"/>
        </w:rPr>
        <w:t>Allow managers to determine if targeted factors change because of the Court's intervention</w:t>
      </w:r>
    </w:p>
    <w:p w14:paraId="38F7B09D" w14:textId="2473D09A" w:rsidR="008A38CB" w:rsidRPr="008A38CB" w:rsidRDefault="008A38CB" w:rsidP="00AA4DBF">
      <w:pPr>
        <w:pStyle w:val="NormalWeb"/>
        <w:jc w:val="both"/>
        <w:rPr>
          <w:rFonts w:ascii="Arial" w:hAnsi="Arial" w:cs="Arial"/>
          <w:szCs w:val="22"/>
        </w:rPr>
      </w:pPr>
      <w:r w:rsidRPr="008A38CB">
        <w:rPr>
          <w:rFonts w:ascii="Arial" w:hAnsi="Arial" w:cs="Arial"/>
          <w:szCs w:val="22"/>
        </w:rPr>
        <w:t xml:space="preserve">The PACT assists in guiding initial decision-making regarding referrals. Dispositions of cases that have been screened by an officer include referrals to the District Attorney for filing, working with a youth informally and submitting referrals to community-based resources.  Felony referrals are reviewed by the District Attorney’s office.  Once on probation status, the PACT case plan is updated regularly by the assigned Probation Officer.     </w:t>
      </w:r>
    </w:p>
    <w:p w14:paraId="113F4EC8" w14:textId="77777777" w:rsidR="008A38CB" w:rsidRPr="008A38CB" w:rsidRDefault="008A38CB" w:rsidP="00AA4DBF">
      <w:pPr>
        <w:pStyle w:val="NormalWeb"/>
        <w:jc w:val="both"/>
        <w:rPr>
          <w:rFonts w:ascii="Arial" w:hAnsi="Arial" w:cs="Arial"/>
          <w:b/>
          <w:bCs/>
          <w:szCs w:val="22"/>
          <w:u w:val="single"/>
        </w:rPr>
      </w:pPr>
      <w:r w:rsidRPr="008A38CB">
        <w:rPr>
          <w:rFonts w:ascii="Arial" w:hAnsi="Arial" w:cs="Arial"/>
          <w:b/>
          <w:bCs/>
          <w:szCs w:val="22"/>
          <w:u w:val="single"/>
        </w:rPr>
        <w:t>Lower-level Interventions for Youth on Probation Status</w:t>
      </w:r>
    </w:p>
    <w:p w14:paraId="00F7E73F" w14:textId="0A16765F" w:rsidR="008A38CB" w:rsidRPr="008A38CB" w:rsidRDefault="008A38CB" w:rsidP="00AA4DBF">
      <w:pPr>
        <w:pStyle w:val="NormalWeb"/>
        <w:jc w:val="both"/>
        <w:rPr>
          <w:rFonts w:ascii="Arial" w:hAnsi="Arial" w:cs="Arial"/>
          <w:szCs w:val="22"/>
        </w:rPr>
      </w:pPr>
      <w:r w:rsidRPr="008A38CB">
        <w:rPr>
          <w:rFonts w:ascii="Arial" w:hAnsi="Arial" w:cs="Arial"/>
          <w:szCs w:val="22"/>
        </w:rPr>
        <w:t xml:space="preserve">Once youth have been adjudged wards of the Juvenile Court, lower-level interventions may be appropriate for redirection prior to consideration for a commitment to a local custodial program.  These options include: Deferred Entry of Judgment (DEJ) (it should be noted DEJ youth are not adjudged wards at time of DEJ disposition), community service, community based behavioral health services, and school-based services.  These interventions are typically ordered by the Juvenile Court in conjunction with terms of probation-based supervision </w:t>
      </w:r>
      <w:r w:rsidRPr="008A38CB">
        <w:rPr>
          <w:rFonts w:ascii="Arial" w:hAnsi="Arial" w:cs="Arial"/>
          <w:szCs w:val="22"/>
        </w:rPr>
        <w:lastRenderedPageBreak/>
        <w:t xml:space="preserve">of youth while they live at home in the community. Out of home placement is a last resort for youth whose parent/guardian is unable to properly provide care or where the home is unsafe or unsuitable.  </w:t>
      </w:r>
    </w:p>
    <w:p w14:paraId="7D16C183" w14:textId="77777777" w:rsidR="008A38CB" w:rsidRDefault="008A38CB" w:rsidP="00AA4DBF">
      <w:pPr>
        <w:pStyle w:val="NormalWeb"/>
        <w:jc w:val="both"/>
        <w:rPr>
          <w:rFonts w:ascii="Arial" w:hAnsi="Arial" w:cs="Arial"/>
          <w:szCs w:val="22"/>
        </w:rPr>
      </w:pPr>
      <w:r w:rsidRPr="008A38CB">
        <w:rPr>
          <w:rFonts w:ascii="Arial" w:hAnsi="Arial" w:cs="Arial"/>
          <w:b/>
          <w:bCs/>
          <w:szCs w:val="22"/>
          <w:u w:val="single"/>
        </w:rPr>
        <w:t xml:space="preserve">In-Custody Dispositional Options for Intervention </w:t>
      </w:r>
      <w:r w:rsidRPr="008A38CB">
        <w:rPr>
          <w:rFonts w:ascii="Arial" w:hAnsi="Arial" w:cs="Arial"/>
          <w:szCs w:val="22"/>
        </w:rPr>
        <w:t xml:space="preserve">Youth determined to need in-custody treatment can be committed by the Juvenile Court to a custodial commitment program such as the El Dorado County Juvenile Treatment Center in South Lake Tahoe. These youth are composed primarily of those who, because of their level of delinquent behavior and risk to reoffend, require in-custody service provision and supervision.  Upon release, most youth return to the community under Probation Department supervision and support. </w:t>
      </w:r>
    </w:p>
    <w:p w14:paraId="0446F799" w14:textId="36D4E04D" w:rsidR="008A38CB" w:rsidRPr="008A38CB" w:rsidRDefault="008A38CB" w:rsidP="00AA4DBF">
      <w:pPr>
        <w:pStyle w:val="NormalWeb"/>
        <w:jc w:val="both"/>
        <w:rPr>
          <w:rFonts w:ascii="Arial" w:hAnsi="Arial" w:cs="Arial"/>
          <w:szCs w:val="22"/>
        </w:rPr>
      </w:pPr>
      <w:r w:rsidRPr="008A38CB">
        <w:rPr>
          <w:rFonts w:ascii="Arial" w:hAnsi="Arial" w:cs="Arial"/>
          <w:szCs w:val="22"/>
        </w:rPr>
        <w:t xml:space="preserve"> </w:t>
      </w:r>
      <w:r w:rsidRPr="008A38CB">
        <w:rPr>
          <w:rFonts w:ascii="Arial" w:hAnsi="Arial" w:cs="Arial"/>
          <w:b/>
          <w:bCs/>
          <w:szCs w:val="22"/>
        </w:rPr>
        <w:t xml:space="preserve">Juvenile Hall:  </w:t>
      </w:r>
      <w:r w:rsidRPr="008A38CB">
        <w:rPr>
          <w:rFonts w:ascii="Arial" w:hAnsi="Arial" w:cs="Arial"/>
          <w:szCs w:val="22"/>
        </w:rPr>
        <w:t xml:space="preserve">El Dorado Juvenile Treatment Center in </w:t>
      </w:r>
      <w:r w:rsidR="00846765">
        <w:rPr>
          <w:rFonts w:ascii="Arial" w:hAnsi="Arial" w:cs="Arial"/>
          <w:szCs w:val="22"/>
        </w:rPr>
        <w:t xml:space="preserve">Tuolumne and </w:t>
      </w:r>
      <w:r w:rsidRPr="008A38CB">
        <w:rPr>
          <w:rFonts w:ascii="Arial" w:hAnsi="Arial" w:cs="Arial"/>
          <w:szCs w:val="22"/>
        </w:rPr>
        <w:t xml:space="preserve">South Lake Tahoe a secure detention facility for youth who fall under the jurisdiction of the Juvenile Court. Youth detained at Juvenile Hall are alleged to have committed a law violation and are detained for the protection of themselves and/or the community or are serving a short-term Juvenile Court-ordered commitment. The Juvenile Hall program is structured to provide individual and group activities, behavioral health treatment, and a well-balanced school program. All youth booked into Juvenile Hall are screened for risk factors associated with Human Trafficking (HT)/Commercially Sexually Exploited Children (CSEC), suicidal/self-harming ideation through the MAYSI-II, sexual abuse through the Prison Rape Elimination Act (PREA) questionnaire, and a general health assessment is made.  </w:t>
      </w:r>
    </w:p>
    <w:p w14:paraId="26EF12AE" w14:textId="3CB4EF02" w:rsidR="00F34C65" w:rsidRPr="008A38CB" w:rsidRDefault="00F34C65" w:rsidP="00E34381">
      <w:pPr>
        <w:rPr>
          <w:rFonts w:cs="Arial"/>
        </w:rPr>
      </w:pPr>
    </w:p>
    <w:p w14:paraId="0C341EF6" w14:textId="38665BB0" w:rsidR="00104D6C" w:rsidRPr="008A38CB" w:rsidRDefault="00104D6C">
      <w:pPr>
        <w:rPr>
          <w:rFonts w:eastAsia="Times New Roman" w:cs="Arial"/>
          <w:b/>
          <w:bCs/>
          <w:szCs w:val="22"/>
        </w:rPr>
      </w:pPr>
      <w:r w:rsidRPr="008A38CB">
        <w:rPr>
          <w:rFonts w:cs="Arial"/>
          <w:b/>
          <w:bCs/>
          <w:szCs w:val="22"/>
        </w:rPr>
        <w:br w:type="page"/>
      </w:r>
    </w:p>
    <w:p w14:paraId="72ED32CA" w14:textId="7486BE69" w:rsidR="00C66F1A" w:rsidRPr="0007677D" w:rsidRDefault="00C66F1A" w:rsidP="0007677D">
      <w:pPr>
        <w:pStyle w:val="Heading1"/>
        <w:rPr>
          <w:rFonts w:cs="Arial"/>
        </w:rPr>
      </w:pPr>
      <w:r w:rsidRPr="0007677D">
        <w:rPr>
          <w:rFonts w:cs="Arial"/>
        </w:rPr>
        <w:lastRenderedPageBreak/>
        <w:t>Part 3: Programs and Services (</w:t>
      </w:r>
      <w:r w:rsidR="000145ED">
        <w:rPr>
          <w:rFonts w:cs="Arial"/>
        </w:rPr>
        <w:t>Welf. &amp; Inst. Code §1995(</w:t>
      </w:r>
      <w:r w:rsidR="00246559">
        <w:rPr>
          <w:rFonts w:cs="Arial"/>
        </w:rPr>
        <w:t>D</w:t>
      </w:r>
      <w:r w:rsidR="000145ED">
        <w:rPr>
          <w:rFonts w:cs="Arial"/>
        </w:rPr>
        <w:t>)(</w:t>
      </w:r>
      <w:r w:rsidR="00522857">
        <w:rPr>
          <w:rFonts w:cs="Arial"/>
        </w:rPr>
        <w:t>2</w:t>
      </w:r>
      <w:r w:rsidR="000145ED">
        <w:rPr>
          <w:rFonts w:cs="Arial"/>
        </w:rPr>
        <w:t xml:space="preserve">)) </w:t>
      </w:r>
      <w:r w:rsidR="000145ED" w:rsidRPr="0007677D">
        <w:rPr>
          <w:rFonts w:cs="Arial"/>
        </w:rPr>
        <w:t xml:space="preserve"> </w:t>
      </w:r>
    </w:p>
    <w:p w14:paraId="5DF3F32D" w14:textId="64E674B9" w:rsidR="008A38CB" w:rsidRPr="008A38CB" w:rsidRDefault="00D3430C" w:rsidP="008A38CB">
      <w:pPr>
        <w:rPr>
          <w:rFonts w:cs="Arial"/>
          <w:szCs w:val="22"/>
        </w:rPr>
      </w:pPr>
      <w:r w:rsidRPr="0007677D">
        <w:rPr>
          <w:rFonts w:cs="Arial"/>
          <w:szCs w:val="22"/>
        </w:rPr>
        <w:br/>
      </w:r>
      <w:r w:rsidR="00C66F1A" w:rsidRPr="0007677D">
        <w:rPr>
          <w:rFonts w:cs="Arial"/>
          <w:szCs w:val="22"/>
        </w:rPr>
        <w:t xml:space="preserve">Provide a description of the </w:t>
      </w:r>
      <w:r w:rsidR="00C66F1A" w:rsidRPr="005B78D8">
        <w:rPr>
          <w:rFonts w:cs="Arial"/>
          <w:szCs w:val="22"/>
        </w:rPr>
        <w:t>facilities, programs, placements, services and service providers, supervision, and other responses that will be provided to the target population</w:t>
      </w:r>
      <w:r w:rsidR="005B78D8" w:rsidRPr="005B78D8">
        <w:rPr>
          <w:rFonts w:cs="Arial"/>
          <w:szCs w:val="22"/>
        </w:rPr>
        <w:t xml:space="preserve">. </w:t>
      </w:r>
      <w:r w:rsidR="0028680A">
        <w:rPr>
          <w:rFonts w:cs="Arial"/>
          <w:szCs w:val="22"/>
        </w:rPr>
        <w:t xml:space="preserve">Describe any progress on this element since May 1, 2023, </w:t>
      </w:r>
      <w:r w:rsidR="0028680A" w:rsidRPr="005F0FE1">
        <w:rPr>
          <w:rFonts w:cs="Arial"/>
          <w:szCs w:val="22"/>
        </w:rPr>
        <w:t>at the end of your response</w:t>
      </w:r>
      <w:r w:rsidR="00202108">
        <w:rPr>
          <w:rFonts w:cs="Arial"/>
          <w:szCs w:val="22"/>
        </w:rPr>
        <w:t xml:space="preserve"> </w:t>
      </w:r>
      <w:r w:rsidR="00202108" w:rsidRPr="00B219EE">
        <w:rPr>
          <w:rFonts w:cs="Arial"/>
          <w:szCs w:val="22"/>
        </w:rPr>
        <w:t>(Welf. &amp; Inst. Code §1995(</w:t>
      </w:r>
      <w:r w:rsidR="00202108">
        <w:rPr>
          <w:rFonts w:cs="Arial"/>
          <w:szCs w:val="22"/>
        </w:rPr>
        <w:t>D)(2</w:t>
      </w:r>
      <w:r w:rsidR="00202108" w:rsidRPr="00B219EE">
        <w:rPr>
          <w:rFonts w:cs="Arial"/>
          <w:szCs w:val="22"/>
        </w:rPr>
        <w:t>)</w:t>
      </w:r>
      <w:r w:rsidR="00202108">
        <w:rPr>
          <w:rFonts w:cs="Arial"/>
          <w:szCs w:val="22"/>
        </w:rPr>
        <w:t xml:space="preserve"> and (d)(8</w:t>
      </w:r>
      <w:r w:rsidR="00202108" w:rsidRPr="00B219EE">
        <w:rPr>
          <w:rFonts w:cs="Arial"/>
          <w:szCs w:val="22"/>
        </w:rPr>
        <w:t>))</w:t>
      </w:r>
      <w:r w:rsidR="0028680A" w:rsidRPr="005F0FE1">
        <w:rPr>
          <w:rFonts w:cs="Arial"/>
          <w:szCs w:val="22"/>
        </w:rPr>
        <w:t>:</w:t>
      </w:r>
    </w:p>
    <w:p w14:paraId="72C4E3C1" w14:textId="77777777" w:rsidR="008A38CB" w:rsidRPr="008A38CB" w:rsidRDefault="008A38CB" w:rsidP="00AA4DBF">
      <w:pPr>
        <w:contextualSpacing/>
        <w:jc w:val="both"/>
        <w:rPr>
          <w:rFonts w:eastAsia="Times New Roman" w:cs="Arial"/>
          <w:szCs w:val="21"/>
        </w:rPr>
      </w:pPr>
      <w:r w:rsidRPr="008A38CB">
        <w:rPr>
          <w:rFonts w:eastAsia="Times New Roman" w:cs="Arial"/>
          <w:szCs w:val="21"/>
        </w:rPr>
        <w:t xml:space="preserve">Mono County does not have a facility for the detainment of youth.  If it is determined that a youth requires out of home placement, a risk/needs assessment and psycho-educational evaluation will be conducted to target the needs of that youth and a plan centered around those needs, as reviewed and designed by a multi- disciplinary team, will be developed with services, providers, supervision and community responses identified.  </w:t>
      </w:r>
    </w:p>
    <w:p w14:paraId="06625E39" w14:textId="77777777" w:rsidR="008A38CB" w:rsidRPr="008A38CB" w:rsidRDefault="008A38CB" w:rsidP="00AA4DBF">
      <w:pPr>
        <w:contextualSpacing/>
        <w:jc w:val="both"/>
        <w:rPr>
          <w:rFonts w:eastAsia="Times New Roman" w:cs="Arial"/>
          <w:szCs w:val="21"/>
        </w:rPr>
      </w:pPr>
    </w:p>
    <w:p w14:paraId="06C574F8" w14:textId="5832422D" w:rsidR="008A38CB" w:rsidRPr="008A38CB" w:rsidRDefault="008A38CB" w:rsidP="00AA4DBF">
      <w:pPr>
        <w:contextualSpacing/>
        <w:jc w:val="both"/>
        <w:rPr>
          <w:rFonts w:eastAsia="Times New Roman" w:cs="Arial"/>
          <w:szCs w:val="21"/>
        </w:rPr>
      </w:pPr>
      <w:r w:rsidRPr="008A38CB">
        <w:rPr>
          <w:rFonts w:eastAsia="Times New Roman" w:cs="Arial"/>
          <w:szCs w:val="21"/>
        </w:rPr>
        <w:t xml:space="preserve">Other services available to the target population in the community are community Behavioral Health (along with drug and alcohol) , contracted behavioral health, Wrap Around, </w:t>
      </w:r>
      <w:r w:rsidR="007F5A82">
        <w:rPr>
          <w:rFonts w:eastAsia="Times New Roman" w:cs="Arial"/>
          <w:szCs w:val="21"/>
        </w:rPr>
        <w:t xml:space="preserve">Eastern Sierra </w:t>
      </w:r>
      <w:r w:rsidRPr="008A38CB">
        <w:rPr>
          <w:rFonts w:eastAsia="Times New Roman" w:cs="Arial"/>
          <w:szCs w:val="21"/>
        </w:rPr>
        <w:t xml:space="preserve">After School Program, Community Services Solutions (over 18), SHINE (non-profit for housing assistance), Social Services, Adult Education, </w:t>
      </w:r>
      <w:proofErr w:type="spellStart"/>
      <w:r w:rsidRPr="008A38CB">
        <w:rPr>
          <w:rFonts w:eastAsia="Times New Roman" w:cs="Arial"/>
          <w:szCs w:val="21"/>
        </w:rPr>
        <w:t>Toiyabe</w:t>
      </w:r>
      <w:proofErr w:type="spellEnd"/>
      <w:r w:rsidRPr="008A38CB">
        <w:rPr>
          <w:rFonts w:eastAsia="Times New Roman" w:cs="Arial"/>
          <w:szCs w:val="21"/>
        </w:rPr>
        <w:t xml:space="preserve"> Indian Health, Informal Probation support, Anger Reduction Therapy and Moral </w:t>
      </w:r>
      <w:proofErr w:type="spellStart"/>
      <w:r w:rsidRPr="008A38CB">
        <w:rPr>
          <w:rFonts w:eastAsia="Times New Roman" w:cs="Arial"/>
          <w:szCs w:val="21"/>
        </w:rPr>
        <w:t>Reconation</w:t>
      </w:r>
      <w:proofErr w:type="spellEnd"/>
      <w:r w:rsidRPr="008A38CB">
        <w:rPr>
          <w:rFonts w:eastAsia="Times New Roman" w:cs="Arial"/>
          <w:szCs w:val="21"/>
        </w:rPr>
        <w:t xml:space="preserve"> Therapy.</w:t>
      </w:r>
    </w:p>
    <w:p w14:paraId="602513C7" w14:textId="77777777" w:rsidR="008A38CB" w:rsidRPr="008A38CB" w:rsidRDefault="008A38CB" w:rsidP="00AA4DBF">
      <w:pPr>
        <w:pStyle w:val="NormalWeb"/>
        <w:spacing w:before="0" w:beforeAutospacing="0" w:after="0" w:afterAutospacing="0"/>
        <w:jc w:val="both"/>
        <w:rPr>
          <w:rFonts w:ascii="Arial" w:hAnsi="Arial" w:cs="Arial"/>
          <w:b/>
          <w:bCs/>
          <w:u w:val="single"/>
        </w:rPr>
      </w:pPr>
      <w:r w:rsidRPr="008A38CB">
        <w:rPr>
          <w:rFonts w:ascii="Arial" w:hAnsi="Arial" w:cs="Arial"/>
          <w:b/>
          <w:bCs/>
          <w:u w:val="single"/>
        </w:rPr>
        <w:t>Other Unidentified Contracted Specialized Programs and Services</w:t>
      </w:r>
    </w:p>
    <w:p w14:paraId="4EB99557" w14:textId="57D015F0" w:rsidR="008A38CB" w:rsidRPr="008A38CB" w:rsidRDefault="008A38CB" w:rsidP="00AA4DBF">
      <w:pPr>
        <w:jc w:val="both"/>
        <w:rPr>
          <w:rFonts w:cs="Arial"/>
          <w:szCs w:val="22"/>
        </w:rPr>
      </w:pPr>
      <w:r w:rsidRPr="008A38CB">
        <w:rPr>
          <w:rFonts w:cs="Arial"/>
        </w:rPr>
        <w:t xml:space="preserve">As we move forward with this population it is recognized that service and programming gaps will likely be discovered.  These may be vocational, recreational, treatment or some other area. Probation will address these service gaps through contracted services, volunteer-based partnerships, and collaborative agency workgroups to help leverage resources and direct services based on the needs of the realigned population.  </w:t>
      </w:r>
    </w:p>
    <w:p w14:paraId="74FF8E71" w14:textId="6D8370A5" w:rsidR="00C76D62" w:rsidRPr="00E33653" w:rsidRDefault="00C76D62" w:rsidP="00E33653">
      <w:pPr>
        <w:rPr>
          <w:rFonts w:cs="Arial"/>
          <w:szCs w:val="22"/>
        </w:rPr>
      </w:pPr>
    </w:p>
    <w:p w14:paraId="5F437380" w14:textId="1F7B18A1" w:rsidR="00C76D62" w:rsidRPr="0007677D" w:rsidRDefault="00C76D62" w:rsidP="0007677D">
      <w:pPr>
        <w:pStyle w:val="Heading1"/>
        <w:rPr>
          <w:rFonts w:cs="Arial"/>
        </w:rPr>
      </w:pPr>
      <w:r w:rsidRPr="0007677D">
        <w:rPr>
          <w:rFonts w:cs="Arial"/>
        </w:rPr>
        <w:t>Part 4: Juvenile Justice Realignment Block Grant Funds (</w:t>
      </w:r>
      <w:r w:rsidR="00E07711">
        <w:rPr>
          <w:rFonts w:cs="Arial"/>
        </w:rPr>
        <w:t>Welf. &amp; Inst. Code §1995(</w:t>
      </w:r>
      <w:r w:rsidR="00246559">
        <w:rPr>
          <w:rFonts w:cs="Arial"/>
        </w:rPr>
        <w:t>D</w:t>
      </w:r>
      <w:r w:rsidR="00E07711">
        <w:rPr>
          <w:rFonts w:cs="Arial"/>
        </w:rPr>
        <w:t>)(</w:t>
      </w:r>
      <w:r w:rsidR="00034BBD">
        <w:rPr>
          <w:rFonts w:cs="Arial"/>
        </w:rPr>
        <w:t>3</w:t>
      </w:r>
      <w:r w:rsidR="00E07711">
        <w:rPr>
          <w:rFonts w:cs="Arial"/>
        </w:rPr>
        <w:t xml:space="preserve">)) </w:t>
      </w:r>
      <w:r w:rsidR="00E07711" w:rsidRPr="0007677D">
        <w:rPr>
          <w:rFonts w:cs="Arial"/>
        </w:rPr>
        <w:t xml:space="preserve"> </w:t>
      </w:r>
    </w:p>
    <w:p w14:paraId="1C2DA9C1" w14:textId="2E023B03" w:rsidR="00C66F1A" w:rsidRDefault="0007677D" w:rsidP="00206E8C">
      <w:pPr>
        <w:pStyle w:val="NormalWeb"/>
        <w:spacing w:before="0" w:beforeAutospacing="0" w:after="0" w:afterAutospacing="0"/>
        <w:contextualSpacing/>
        <w:rPr>
          <w:rFonts w:ascii="Arial" w:hAnsi="Arial" w:cs="Arial"/>
          <w:szCs w:val="22"/>
        </w:rPr>
      </w:pPr>
      <w:r w:rsidRPr="0007677D">
        <w:rPr>
          <w:rFonts w:ascii="Arial" w:hAnsi="Arial" w:cs="Arial"/>
          <w:szCs w:val="22"/>
        </w:rPr>
        <w:br/>
      </w:r>
      <w:r w:rsidR="00C76D62" w:rsidRPr="0007677D">
        <w:rPr>
          <w:rFonts w:ascii="Arial" w:hAnsi="Arial" w:cs="Arial"/>
          <w:szCs w:val="22"/>
        </w:rPr>
        <w:t>Describe how the County plans to apply grant funds to address the mental health, sex offender treatment, or related behavioral or trauma-based needs of the target population</w:t>
      </w:r>
      <w:r w:rsidR="005F0FE1" w:rsidRPr="005F0FE1">
        <w:rPr>
          <w:rFonts w:ascii="Arial" w:hAnsi="Arial" w:cs="Arial"/>
          <w:szCs w:val="22"/>
        </w:rPr>
        <w:t xml:space="preserve">. </w:t>
      </w:r>
      <w:r w:rsidR="00C92AC9">
        <w:rPr>
          <w:rFonts w:ascii="Arial" w:hAnsi="Arial" w:cs="Arial"/>
          <w:szCs w:val="22"/>
        </w:rPr>
        <w:t xml:space="preserve">Describe any progress on this element since May 1, 2023, </w:t>
      </w:r>
      <w:r w:rsidR="005F0FE1" w:rsidRPr="005F0FE1">
        <w:rPr>
          <w:rFonts w:ascii="Arial" w:hAnsi="Arial" w:cs="Arial"/>
          <w:szCs w:val="22"/>
        </w:rPr>
        <w:t>at the end of your response</w:t>
      </w:r>
      <w:r w:rsidR="005F1E64">
        <w:rPr>
          <w:rFonts w:ascii="Arial" w:hAnsi="Arial" w:cs="Arial"/>
          <w:szCs w:val="22"/>
        </w:rPr>
        <w:t>:</w:t>
      </w:r>
      <w:r w:rsidR="00C76D62" w:rsidRPr="0007677D">
        <w:rPr>
          <w:rFonts w:ascii="Arial" w:hAnsi="Arial" w:cs="Arial"/>
          <w:szCs w:val="22"/>
        </w:rPr>
        <w:t xml:space="preserve"> </w:t>
      </w:r>
      <w:r w:rsidR="001735D3" w:rsidRPr="00B219EE">
        <w:rPr>
          <w:rFonts w:ascii="Arial" w:hAnsi="Arial" w:cs="Arial"/>
          <w:szCs w:val="22"/>
        </w:rPr>
        <w:t>(Welf. &amp; Inst. Code §1995(</w:t>
      </w:r>
      <w:r w:rsidR="00A95DF1">
        <w:rPr>
          <w:rFonts w:ascii="Arial" w:hAnsi="Arial" w:cs="Arial"/>
          <w:szCs w:val="22"/>
        </w:rPr>
        <w:t>d</w:t>
      </w:r>
      <w:r w:rsidR="001735D3" w:rsidRPr="00B219EE">
        <w:rPr>
          <w:rFonts w:ascii="Arial" w:hAnsi="Arial" w:cs="Arial"/>
          <w:szCs w:val="22"/>
        </w:rPr>
        <w:t>)(3)</w:t>
      </w:r>
      <w:r w:rsidR="00A34E86" w:rsidRPr="00B219EE">
        <w:rPr>
          <w:rFonts w:ascii="Arial" w:hAnsi="Arial" w:cs="Arial"/>
          <w:szCs w:val="22"/>
        </w:rPr>
        <w:t>(</w:t>
      </w:r>
      <w:r w:rsidR="00F64987" w:rsidRPr="00B219EE">
        <w:rPr>
          <w:rFonts w:ascii="Arial" w:hAnsi="Arial" w:cs="Arial"/>
          <w:szCs w:val="22"/>
        </w:rPr>
        <w:t>A</w:t>
      </w:r>
      <w:r w:rsidR="00A34E86" w:rsidRPr="00B219EE">
        <w:rPr>
          <w:rFonts w:ascii="Arial" w:hAnsi="Arial" w:cs="Arial"/>
          <w:szCs w:val="22"/>
        </w:rPr>
        <w:t>)</w:t>
      </w:r>
      <w:r w:rsidR="00C92AC9">
        <w:rPr>
          <w:rFonts w:ascii="Arial" w:hAnsi="Arial" w:cs="Arial"/>
          <w:szCs w:val="22"/>
        </w:rPr>
        <w:t xml:space="preserve"> and (d)(8</w:t>
      </w:r>
      <w:r w:rsidR="00A34E86" w:rsidRPr="00B219EE">
        <w:rPr>
          <w:rFonts w:ascii="Arial" w:hAnsi="Arial" w:cs="Arial"/>
          <w:szCs w:val="22"/>
        </w:rPr>
        <w:t>)</w:t>
      </w:r>
      <w:r w:rsidR="001735D3" w:rsidRPr="00B219EE">
        <w:rPr>
          <w:rFonts w:ascii="Arial" w:hAnsi="Arial" w:cs="Arial"/>
          <w:szCs w:val="22"/>
        </w:rPr>
        <w:t>)</w:t>
      </w:r>
    </w:p>
    <w:p w14:paraId="28836DCA" w14:textId="77777777" w:rsidR="00AA4DBF" w:rsidRDefault="00AA4DBF" w:rsidP="00206E8C">
      <w:pPr>
        <w:pStyle w:val="NormalWeb"/>
        <w:spacing w:before="0" w:beforeAutospacing="0" w:after="0" w:afterAutospacing="0"/>
        <w:contextualSpacing/>
        <w:rPr>
          <w:rFonts w:ascii="Arial" w:hAnsi="Arial" w:cs="Arial"/>
          <w:szCs w:val="22"/>
        </w:rPr>
      </w:pPr>
    </w:p>
    <w:p w14:paraId="75828B0B" w14:textId="77777777" w:rsidR="00AA4DBF" w:rsidRPr="00AA4DBF" w:rsidRDefault="00AA4DBF" w:rsidP="00AA4DBF">
      <w:pPr>
        <w:pStyle w:val="NormalWeb"/>
        <w:spacing w:after="0"/>
        <w:contextualSpacing/>
        <w:jc w:val="both"/>
        <w:rPr>
          <w:rFonts w:ascii="Arial" w:hAnsi="Arial" w:cs="Arial"/>
          <w:szCs w:val="22"/>
        </w:rPr>
      </w:pPr>
      <w:r w:rsidRPr="00AA4DBF">
        <w:rPr>
          <w:rFonts w:ascii="Arial" w:hAnsi="Arial" w:cs="Arial"/>
          <w:szCs w:val="22"/>
        </w:rPr>
        <w:t xml:space="preserve">Mono County has County Behavioral Services available for treatment to provide evidence-based and best practice services.  North American Mental Health Services employing contracted psychologists, psychiatrists and counselor/social workers is available through tele psych services.  This year Mono County Probation entered into a contract with a local social worker who will also provide counselling services to youth.  </w:t>
      </w:r>
    </w:p>
    <w:p w14:paraId="286ABF86" w14:textId="77777777" w:rsidR="00AA4DBF" w:rsidRDefault="00AA4DBF" w:rsidP="00AA4DBF">
      <w:pPr>
        <w:pStyle w:val="NormalWeb"/>
        <w:contextualSpacing/>
        <w:jc w:val="both"/>
        <w:rPr>
          <w:rFonts w:ascii="Arial" w:hAnsi="Arial" w:cs="Arial"/>
          <w:szCs w:val="22"/>
        </w:rPr>
      </w:pPr>
    </w:p>
    <w:p w14:paraId="0033DC20" w14:textId="22424B14" w:rsidR="00AA4DBF" w:rsidRDefault="00AA4DBF" w:rsidP="00AA4DBF">
      <w:pPr>
        <w:pStyle w:val="NormalWeb"/>
        <w:contextualSpacing/>
        <w:jc w:val="both"/>
        <w:rPr>
          <w:rFonts w:ascii="Arial" w:hAnsi="Arial" w:cs="Arial"/>
          <w:szCs w:val="22"/>
        </w:rPr>
      </w:pPr>
      <w:r w:rsidRPr="00AA4DBF">
        <w:rPr>
          <w:rFonts w:ascii="Arial" w:hAnsi="Arial" w:cs="Arial"/>
          <w:szCs w:val="22"/>
        </w:rPr>
        <w:t>The goal of the services offered will be to assist youth in establishing a commitment to change so they may live productive crime-and-drug-free lives, along with the stabilization of their mental health status. It integrates evidence-based approaches with best practices within the field to serve the needs of youth and their families. The program will incorporate assessment, treatment planning, case management, individual and group counseling, and intensive family services. The selected services will target behavioral health and substance abuse issues, decreasing risks of recidivism, along with addressing behavioral, social, and cognitive issues, and introducing new life-skills. Youth will also be assigned a counselor who will actively seek to meet the individual needs of each youth and determine the best path to success for each youth. Youth who do not meet the criteria for group therapy or may have special needs may receive individual counseling.</w:t>
      </w:r>
    </w:p>
    <w:p w14:paraId="11A92CB5" w14:textId="77777777" w:rsidR="00AA4DBF" w:rsidRPr="00AA4DBF" w:rsidRDefault="00AA4DBF" w:rsidP="00AA4DBF">
      <w:pPr>
        <w:pStyle w:val="NormalWeb"/>
        <w:contextualSpacing/>
        <w:jc w:val="both"/>
        <w:rPr>
          <w:rFonts w:ascii="Arial" w:hAnsi="Arial" w:cs="Arial"/>
          <w:szCs w:val="22"/>
        </w:rPr>
      </w:pPr>
    </w:p>
    <w:p w14:paraId="60905B84" w14:textId="77777777" w:rsidR="00AA4DBF" w:rsidRPr="00AA4DBF" w:rsidRDefault="00AA4DBF" w:rsidP="00AA4DBF">
      <w:pPr>
        <w:pStyle w:val="NormalWeb"/>
        <w:contextualSpacing/>
        <w:jc w:val="both"/>
        <w:rPr>
          <w:rFonts w:ascii="Arial" w:hAnsi="Arial" w:cs="Arial"/>
          <w:szCs w:val="22"/>
        </w:rPr>
      </w:pPr>
      <w:r w:rsidRPr="00AA4DBF">
        <w:rPr>
          <w:rFonts w:ascii="Arial" w:hAnsi="Arial" w:cs="Arial"/>
          <w:b/>
          <w:bCs/>
          <w:szCs w:val="22"/>
          <w:u w:val="single"/>
        </w:rPr>
        <w:t>Trauma Informed Care Based Approach</w:t>
      </w:r>
      <w:r w:rsidRPr="00AA4DBF">
        <w:rPr>
          <w:rFonts w:ascii="Arial" w:hAnsi="Arial" w:cs="Arial"/>
          <w:szCs w:val="22"/>
        </w:rPr>
        <w:t xml:space="preserve"> </w:t>
      </w:r>
    </w:p>
    <w:p w14:paraId="26261E55" w14:textId="2224C9C3" w:rsidR="00A62D0C" w:rsidRPr="00AA4DBF" w:rsidRDefault="00AA4DBF" w:rsidP="00AA4DBF">
      <w:pPr>
        <w:pStyle w:val="NormalWeb"/>
        <w:spacing w:before="0" w:beforeAutospacing="0" w:after="0" w:afterAutospacing="0"/>
        <w:contextualSpacing/>
        <w:jc w:val="both"/>
        <w:rPr>
          <w:rFonts w:ascii="Arial" w:hAnsi="Arial" w:cs="Arial"/>
          <w:szCs w:val="22"/>
        </w:rPr>
      </w:pPr>
      <w:r w:rsidRPr="00AA4DBF">
        <w:rPr>
          <w:rFonts w:ascii="Arial" w:hAnsi="Arial" w:cs="Arial"/>
          <w:szCs w:val="22"/>
        </w:rPr>
        <w:t xml:space="preserve">Mono County Probation is dedicated to a Trauma Informed Care (TIC) based approach.  The first part of TIC in the Juvenile Justice System is to recognize that most of the affected youth have experienced trauma in their </w:t>
      </w:r>
      <w:r w:rsidRPr="00AA4DBF">
        <w:rPr>
          <w:rFonts w:ascii="Arial" w:hAnsi="Arial" w:cs="Arial"/>
          <w:szCs w:val="22"/>
        </w:rPr>
        <w:lastRenderedPageBreak/>
        <w:t xml:space="preserve">lives.  The next step is to establish policies which minimize the potential for re-traumatization.  Providing services and outlets to address trauma through both treatment and positive staff interactions is also key.  Ongoing training will be a priority to ensure the permanency of these practices.  </w:t>
      </w:r>
    </w:p>
    <w:p w14:paraId="56CC3143" w14:textId="785D058B" w:rsidR="00104D6C" w:rsidRDefault="00C76D62" w:rsidP="00AA4DBF">
      <w:pPr>
        <w:pStyle w:val="NormalWeb"/>
        <w:rPr>
          <w:rFonts w:ascii="Arial" w:hAnsi="Arial" w:cs="Arial"/>
          <w:szCs w:val="22"/>
        </w:rPr>
      </w:pPr>
      <w:r w:rsidRPr="0007677D">
        <w:rPr>
          <w:rFonts w:ascii="Arial" w:hAnsi="Arial" w:cs="Arial"/>
          <w:szCs w:val="22"/>
        </w:rPr>
        <w:t>Describe how the County plans to apply grant funds to address support programs or services that promote healthy adolescent development for the target population</w:t>
      </w:r>
      <w:r w:rsidR="005F0FE1" w:rsidRPr="005F0FE1">
        <w:rPr>
          <w:rFonts w:ascii="Arial" w:hAnsi="Arial" w:cs="Arial"/>
          <w:szCs w:val="22"/>
        </w:rPr>
        <w:t xml:space="preserve">. </w:t>
      </w:r>
      <w:r w:rsidR="00AF5072">
        <w:rPr>
          <w:rFonts w:ascii="Arial" w:hAnsi="Arial" w:cs="Arial"/>
          <w:szCs w:val="22"/>
        </w:rPr>
        <w:t xml:space="preserve">Describe any progress on this element since May 1, 2023, </w:t>
      </w:r>
      <w:r w:rsidR="00AF5072" w:rsidRPr="005F0FE1">
        <w:rPr>
          <w:rFonts w:ascii="Arial" w:hAnsi="Arial" w:cs="Arial"/>
          <w:szCs w:val="22"/>
        </w:rPr>
        <w:t>at the end of your response:</w:t>
      </w:r>
      <w:r w:rsidRPr="0007677D">
        <w:rPr>
          <w:rFonts w:ascii="Arial" w:hAnsi="Arial" w:cs="Arial"/>
          <w:szCs w:val="22"/>
        </w:rPr>
        <w:t xml:space="preserve"> </w:t>
      </w:r>
      <w:r w:rsidRPr="000475AD">
        <w:rPr>
          <w:rFonts w:ascii="Arial" w:hAnsi="Arial" w:cs="Arial"/>
          <w:szCs w:val="22"/>
        </w:rPr>
        <w:t>(</w:t>
      </w:r>
      <w:r w:rsidR="005C403C" w:rsidRPr="00B219EE">
        <w:rPr>
          <w:rFonts w:ascii="Arial" w:hAnsi="Arial" w:cs="Arial"/>
          <w:szCs w:val="22"/>
        </w:rPr>
        <w:t>Welf. &amp; Inst. Code §1995(</w:t>
      </w:r>
      <w:r w:rsidR="00246559">
        <w:rPr>
          <w:rFonts w:ascii="Arial" w:hAnsi="Arial" w:cs="Arial"/>
          <w:szCs w:val="22"/>
        </w:rPr>
        <w:t>d</w:t>
      </w:r>
      <w:r w:rsidR="005C403C" w:rsidRPr="00B219EE">
        <w:rPr>
          <w:rFonts w:ascii="Arial" w:hAnsi="Arial" w:cs="Arial"/>
          <w:szCs w:val="22"/>
        </w:rPr>
        <w:t>)(</w:t>
      </w:r>
      <w:r w:rsidR="00EF3014" w:rsidRPr="00B219EE">
        <w:rPr>
          <w:rFonts w:ascii="Arial" w:hAnsi="Arial" w:cs="Arial"/>
          <w:szCs w:val="22"/>
        </w:rPr>
        <w:t>3</w:t>
      </w:r>
      <w:r w:rsidR="005C403C" w:rsidRPr="00B219EE">
        <w:rPr>
          <w:rFonts w:ascii="Arial" w:hAnsi="Arial" w:cs="Arial"/>
          <w:szCs w:val="22"/>
        </w:rPr>
        <w:t>)</w:t>
      </w:r>
      <w:r w:rsidR="001735D3" w:rsidRPr="00B219EE">
        <w:rPr>
          <w:rFonts w:ascii="Arial" w:hAnsi="Arial" w:cs="Arial"/>
          <w:szCs w:val="22"/>
        </w:rPr>
        <w:t>(</w:t>
      </w:r>
      <w:r w:rsidR="00F64987" w:rsidRPr="00B219EE">
        <w:rPr>
          <w:rFonts w:ascii="Arial" w:hAnsi="Arial" w:cs="Arial"/>
          <w:szCs w:val="22"/>
        </w:rPr>
        <w:t>B</w:t>
      </w:r>
      <w:r w:rsidR="001735D3" w:rsidRPr="00B219EE">
        <w:rPr>
          <w:rFonts w:ascii="Arial" w:hAnsi="Arial" w:cs="Arial"/>
          <w:szCs w:val="22"/>
        </w:rPr>
        <w:t>)</w:t>
      </w:r>
      <w:r w:rsidR="00AE42D1" w:rsidRPr="00AE42D1">
        <w:rPr>
          <w:rFonts w:ascii="Arial" w:hAnsi="Arial" w:cs="Arial"/>
          <w:szCs w:val="22"/>
        </w:rPr>
        <w:t xml:space="preserve"> </w:t>
      </w:r>
      <w:r w:rsidR="00AE42D1">
        <w:rPr>
          <w:rFonts w:ascii="Arial" w:hAnsi="Arial" w:cs="Arial"/>
          <w:szCs w:val="22"/>
        </w:rPr>
        <w:t>and (d)(8</w:t>
      </w:r>
      <w:r w:rsidR="00AE42D1" w:rsidRPr="00B219EE">
        <w:rPr>
          <w:rFonts w:ascii="Arial" w:hAnsi="Arial" w:cs="Arial"/>
          <w:szCs w:val="22"/>
        </w:rPr>
        <w:t>))</w:t>
      </w:r>
      <w:r w:rsidR="005C403C" w:rsidRPr="00B219EE">
        <w:rPr>
          <w:rFonts w:ascii="Arial" w:hAnsi="Arial" w:cs="Arial"/>
          <w:szCs w:val="22"/>
        </w:rPr>
        <w:t xml:space="preserve">  </w:t>
      </w:r>
    </w:p>
    <w:p w14:paraId="5FA953D5" w14:textId="77777777"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Youth will have access to a variety of programs and services designed to promote healthy adolescent behavior. Some of the specific evidence-based, pro-social, and best-practice programs related to this area are more fully described in this plan.  In addition to those, other services directed at healthy adolescent development will include volunteer-based, educational, recreational, redirection and vocational based programs and supports.    </w:t>
      </w:r>
    </w:p>
    <w:p w14:paraId="23882E61" w14:textId="1B1826A9" w:rsidR="00AA4DBF" w:rsidRPr="00AA4DBF" w:rsidRDefault="00AA4DBF" w:rsidP="00AA4DBF">
      <w:pPr>
        <w:pStyle w:val="NormalWeb"/>
        <w:jc w:val="both"/>
        <w:rPr>
          <w:rFonts w:ascii="Arial" w:hAnsi="Arial" w:cs="Arial"/>
          <w:b/>
          <w:bCs/>
          <w:szCs w:val="22"/>
          <w:u w:val="single"/>
        </w:rPr>
      </w:pPr>
      <w:r w:rsidRPr="00AA4DBF">
        <w:rPr>
          <w:rFonts w:ascii="Arial" w:hAnsi="Arial" w:cs="Arial"/>
          <w:szCs w:val="22"/>
        </w:rPr>
        <w:t xml:space="preserve">Mono County does not have a facility but contracts with </w:t>
      </w:r>
      <w:r w:rsidR="00B3669F">
        <w:rPr>
          <w:rFonts w:ascii="Arial" w:hAnsi="Arial" w:cs="Arial"/>
          <w:szCs w:val="22"/>
        </w:rPr>
        <w:t xml:space="preserve">Tuolumne and </w:t>
      </w:r>
      <w:r w:rsidRPr="00AA4DBF">
        <w:rPr>
          <w:rFonts w:ascii="Arial" w:hAnsi="Arial" w:cs="Arial"/>
          <w:szCs w:val="22"/>
        </w:rPr>
        <w:t>El Dorado Coun</w:t>
      </w:r>
      <w:r w:rsidR="00B3669F">
        <w:rPr>
          <w:rFonts w:ascii="Arial" w:hAnsi="Arial" w:cs="Arial"/>
          <w:szCs w:val="22"/>
        </w:rPr>
        <w:t>ties</w:t>
      </w:r>
      <w:r w:rsidRPr="00AA4DBF">
        <w:rPr>
          <w:rFonts w:ascii="Arial" w:hAnsi="Arial" w:cs="Arial"/>
          <w:szCs w:val="22"/>
        </w:rPr>
        <w:t xml:space="preserve"> for detainment services.  Mono County’s overall goal is guide youth away detainment.  The funding for 2</w:t>
      </w:r>
      <w:r w:rsidR="00B3669F">
        <w:rPr>
          <w:rFonts w:ascii="Arial" w:hAnsi="Arial" w:cs="Arial"/>
          <w:szCs w:val="22"/>
        </w:rPr>
        <w:t>3</w:t>
      </w:r>
      <w:r w:rsidRPr="00AA4DBF">
        <w:rPr>
          <w:rFonts w:ascii="Arial" w:hAnsi="Arial" w:cs="Arial"/>
          <w:szCs w:val="22"/>
        </w:rPr>
        <w:t>/2</w:t>
      </w:r>
      <w:r w:rsidR="00B3669F">
        <w:rPr>
          <w:rFonts w:ascii="Arial" w:hAnsi="Arial" w:cs="Arial"/>
          <w:szCs w:val="22"/>
        </w:rPr>
        <w:t>4</w:t>
      </w:r>
      <w:r w:rsidRPr="00AA4DBF">
        <w:rPr>
          <w:rFonts w:ascii="Arial" w:hAnsi="Arial" w:cs="Arial"/>
          <w:szCs w:val="22"/>
        </w:rPr>
        <w:t xml:space="preserve"> will be set aside for the rare possibility a youth is sentenced to long term detainment.  Funding will</w:t>
      </w:r>
      <w:r w:rsidR="00B3669F">
        <w:rPr>
          <w:rFonts w:ascii="Arial" w:hAnsi="Arial" w:cs="Arial"/>
          <w:szCs w:val="22"/>
        </w:rPr>
        <w:t xml:space="preserve"> also</w:t>
      </w:r>
      <w:r w:rsidRPr="00AA4DBF">
        <w:rPr>
          <w:rFonts w:ascii="Arial" w:hAnsi="Arial" w:cs="Arial"/>
          <w:szCs w:val="22"/>
        </w:rPr>
        <w:t xml:space="preserve"> be dedicated to expanding early treatment and services to ensure youth are living healthy, and prosocial lives.</w:t>
      </w:r>
    </w:p>
    <w:p w14:paraId="3A681136"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Other Unidentified Contracted Specialized Services</w:t>
      </w:r>
    </w:p>
    <w:p w14:paraId="31900E75" w14:textId="45691384"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As we move forward with this population it is recognized that service gaps will likely be discovered.  Some of these may be related to the need for additional supports and services to help further promote healthy adolescent development. Probation will address these service gaps through contracted services, volunteer-based partnerships, and collaborative agency workgroups to help leverage resources and direct services based on the needs of the realigned population.   </w:t>
      </w:r>
    </w:p>
    <w:p w14:paraId="1919108B" w14:textId="23AA9F2F" w:rsidR="00104D6C" w:rsidRDefault="00C76D62" w:rsidP="00AA4DBF">
      <w:pPr>
        <w:pStyle w:val="NormalWeb"/>
        <w:rPr>
          <w:rFonts w:ascii="Arial" w:hAnsi="Arial" w:cs="Arial"/>
          <w:szCs w:val="22"/>
        </w:rPr>
      </w:pPr>
      <w:r w:rsidRPr="0007677D">
        <w:rPr>
          <w:rFonts w:ascii="Arial" w:hAnsi="Arial" w:cs="Arial"/>
          <w:szCs w:val="22"/>
        </w:rPr>
        <w:t>Describe how the County plans to apply grant funds to address family engagement in programs for the target population</w:t>
      </w:r>
      <w:r w:rsidR="005F0FE1" w:rsidRPr="005F0FE1">
        <w:rPr>
          <w:rFonts w:ascii="Arial" w:hAnsi="Arial" w:cs="Arial"/>
          <w:szCs w:val="22"/>
        </w:rPr>
        <w:t xml:space="preserve">. </w:t>
      </w:r>
      <w:r w:rsidR="00AF5072">
        <w:rPr>
          <w:rFonts w:ascii="Arial" w:hAnsi="Arial" w:cs="Arial"/>
          <w:szCs w:val="22"/>
        </w:rPr>
        <w:t xml:space="preserve">Describe any progress on this element since May 1, 2023, </w:t>
      </w:r>
      <w:r w:rsidR="00AF5072" w:rsidRPr="005F0FE1">
        <w:rPr>
          <w:rFonts w:ascii="Arial" w:hAnsi="Arial" w:cs="Arial"/>
          <w:szCs w:val="22"/>
        </w:rPr>
        <w:t>at the end of your response:</w:t>
      </w:r>
      <w:r w:rsidR="00AF5072">
        <w:rPr>
          <w:rFonts w:ascii="Arial" w:hAnsi="Arial" w:cs="Arial"/>
          <w:szCs w:val="22"/>
        </w:rPr>
        <w:t xml:space="preserve"> </w:t>
      </w:r>
      <w:r w:rsidR="00A34E86" w:rsidRPr="00B219EE">
        <w:rPr>
          <w:rFonts w:ascii="Arial" w:hAnsi="Arial" w:cs="Arial"/>
          <w:szCs w:val="22"/>
        </w:rPr>
        <w:t>Welf. &amp; Inst. Code §1995(</w:t>
      </w:r>
      <w:r w:rsidR="000001E6">
        <w:rPr>
          <w:rFonts w:ascii="Arial" w:hAnsi="Arial" w:cs="Arial"/>
          <w:szCs w:val="22"/>
        </w:rPr>
        <w:t>d</w:t>
      </w:r>
      <w:r w:rsidR="00A34E86" w:rsidRPr="00B219EE">
        <w:rPr>
          <w:rFonts w:ascii="Arial" w:hAnsi="Arial" w:cs="Arial"/>
          <w:szCs w:val="22"/>
        </w:rPr>
        <w:t>)(3)(</w:t>
      </w:r>
      <w:r w:rsidR="00F64987" w:rsidRPr="00B219EE">
        <w:rPr>
          <w:rFonts w:ascii="Arial" w:hAnsi="Arial" w:cs="Arial"/>
          <w:szCs w:val="22"/>
        </w:rPr>
        <w:t>C</w:t>
      </w:r>
      <w:r w:rsidR="00A34E86" w:rsidRPr="00B219EE">
        <w:rPr>
          <w:rFonts w:ascii="Arial" w:hAnsi="Arial" w:cs="Arial"/>
          <w:szCs w:val="22"/>
        </w:rPr>
        <w:t>)</w:t>
      </w:r>
      <w:r w:rsidR="00AE42D1">
        <w:rPr>
          <w:rFonts w:ascii="Arial" w:hAnsi="Arial" w:cs="Arial"/>
          <w:szCs w:val="22"/>
        </w:rPr>
        <w:t xml:space="preserve"> and (d)(8</w:t>
      </w:r>
      <w:r w:rsidR="00AE42D1" w:rsidRPr="00B219EE">
        <w:rPr>
          <w:rFonts w:ascii="Arial" w:hAnsi="Arial" w:cs="Arial"/>
          <w:szCs w:val="22"/>
        </w:rPr>
        <w:t>))</w:t>
      </w:r>
      <w:r w:rsidR="00A34E86" w:rsidRPr="00BE0383" w:rsidDel="00A34E86">
        <w:rPr>
          <w:rFonts w:ascii="Arial" w:hAnsi="Arial" w:cs="Arial"/>
          <w:szCs w:val="22"/>
        </w:rPr>
        <w:t xml:space="preserve"> </w:t>
      </w:r>
    </w:p>
    <w:p w14:paraId="0FB5FEC6" w14:textId="3F976F28"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Youth will have access to groups designed to enhance the transition back to the community and maintain a strong family unit.  Bolstering a robust, sturdy family unit will be a core concept in the program. Family members are preferred to be involved in every step of youths’ programs and transitions back into the community.  The more involved the family is in the treatment experience, the better the understanding, respect, and trust to solidify the successful return to the community will be.  </w:t>
      </w:r>
    </w:p>
    <w:p w14:paraId="53FBBD62"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Visiting</w:t>
      </w:r>
    </w:p>
    <w:p w14:paraId="7B9D2F11" w14:textId="77777777"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Regular visiting will be accessible as identified by the facility to promote family ties.  Visiting will be accessible at the facilities, either in person or remotely via ZOOM or similar conference. Consideration will be given to expand visiting options to include additional family members, such as siblings, grandparents, spiritual advisers, and mentors. As the youth progress through the program, they may earn the privilege to expand their visiting list to close friends who serve as constructive influences. For youth who are parents, opportunities will be available for visits. Youth will have onsite visits with their children and typically their parent/guardian. Future baby visits may include both the youth and the other parent to allow for family unity. </w:t>
      </w:r>
    </w:p>
    <w:p w14:paraId="5823908B" w14:textId="77777777" w:rsidR="00AA4DBF" w:rsidRPr="00AA4DBF" w:rsidRDefault="00AA4DBF" w:rsidP="00AA4DBF">
      <w:pPr>
        <w:pStyle w:val="NormalWeb"/>
        <w:jc w:val="both"/>
        <w:rPr>
          <w:rFonts w:ascii="Arial" w:hAnsi="Arial" w:cs="Arial"/>
          <w:szCs w:val="22"/>
        </w:rPr>
      </w:pPr>
    </w:p>
    <w:p w14:paraId="676CF797"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Special Events and Engagements</w:t>
      </w:r>
    </w:p>
    <w:p w14:paraId="3662B13B" w14:textId="2F901F29" w:rsidR="00AA4DBF" w:rsidRPr="00AA4DBF" w:rsidRDefault="00AA4DBF" w:rsidP="00AA4DBF">
      <w:pPr>
        <w:pStyle w:val="NormalWeb"/>
        <w:jc w:val="both"/>
        <w:rPr>
          <w:rFonts w:ascii="Arial" w:hAnsi="Arial" w:cs="Arial"/>
          <w:szCs w:val="22"/>
        </w:rPr>
      </w:pPr>
      <w:r w:rsidRPr="00AA4DBF">
        <w:rPr>
          <w:rFonts w:ascii="Arial" w:hAnsi="Arial" w:cs="Arial"/>
          <w:szCs w:val="22"/>
        </w:rPr>
        <w:lastRenderedPageBreak/>
        <w:t>Youth who are progressing strongly through their program and meet the criteria may be able to be eligible for those privileges available at the facility.</w:t>
      </w:r>
    </w:p>
    <w:p w14:paraId="3D613E98" w14:textId="63A980F3" w:rsidR="1FA406DD" w:rsidRDefault="00C76D62" w:rsidP="00AA4DBF">
      <w:pPr>
        <w:pStyle w:val="NormalWeb"/>
        <w:rPr>
          <w:rFonts w:ascii="Arial" w:hAnsi="Arial" w:cs="Arial"/>
          <w:szCs w:val="22"/>
        </w:rPr>
      </w:pPr>
      <w:r w:rsidRPr="0007677D">
        <w:rPr>
          <w:rFonts w:ascii="Arial" w:hAnsi="Arial" w:cs="Arial"/>
          <w:szCs w:val="22"/>
        </w:rPr>
        <w:t xml:space="preserve">Describe how the County plans to apply grant funds to address reentry, including planning and linkages to support employment, </w:t>
      </w:r>
      <w:r w:rsidR="0007677D" w:rsidRPr="0007677D">
        <w:rPr>
          <w:rFonts w:ascii="Arial" w:hAnsi="Arial" w:cs="Arial"/>
          <w:szCs w:val="22"/>
        </w:rPr>
        <w:t>housing,</w:t>
      </w:r>
      <w:r w:rsidRPr="0007677D">
        <w:rPr>
          <w:rFonts w:ascii="Arial" w:hAnsi="Arial" w:cs="Arial"/>
          <w:szCs w:val="22"/>
        </w:rPr>
        <w:t xml:space="preserve"> and continuing education for the target population</w:t>
      </w:r>
      <w:r w:rsidR="005F0FE1" w:rsidRPr="005F0FE1">
        <w:rPr>
          <w:rFonts w:ascii="Arial" w:hAnsi="Arial" w:cs="Arial"/>
          <w:szCs w:val="22"/>
        </w:rPr>
        <w:t xml:space="preserve">. </w:t>
      </w:r>
      <w:r w:rsidR="00AF5072">
        <w:rPr>
          <w:rFonts w:ascii="Arial" w:hAnsi="Arial" w:cs="Arial"/>
          <w:szCs w:val="22"/>
        </w:rPr>
        <w:t xml:space="preserve">Describe any progress on this element since May 1, 2023, </w:t>
      </w:r>
      <w:r w:rsidR="00AF5072" w:rsidRPr="005F0FE1">
        <w:rPr>
          <w:rFonts w:ascii="Arial" w:hAnsi="Arial" w:cs="Arial"/>
          <w:szCs w:val="22"/>
        </w:rPr>
        <w:t>at the end of your response:</w:t>
      </w:r>
      <w:r w:rsidR="00AF5072" w:rsidRPr="000475AD">
        <w:rPr>
          <w:rFonts w:ascii="Arial" w:hAnsi="Arial" w:cs="Arial"/>
          <w:szCs w:val="22"/>
        </w:rPr>
        <w:t xml:space="preserve"> </w:t>
      </w:r>
      <w:r w:rsidRPr="000475AD">
        <w:rPr>
          <w:rFonts w:ascii="Arial" w:hAnsi="Arial" w:cs="Arial"/>
          <w:szCs w:val="22"/>
        </w:rPr>
        <w:t>(</w:t>
      </w:r>
      <w:r w:rsidR="00BE0383" w:rsidRPr="00B219EE">
        <w:rPr>
          <w:rFonts w:ascii="Arial" w:hAnsi="Arial" w:cs="Arial"/>
          <w:szCs w:val="22"/>
        </w:rPr>
        <w:t>Welf. &amp; Inst. Code §</w:t>
      </w:r>
      <w:r w:rsidRPr="000475AD">
        <w:rPr>
          <w:rFonts w:ascii="Arial" w:hAnsi="Arial" w:cs="Arial"/>
          <w:szCs w:val="22"/>
        </w:rPr>
        <w:t>1995</w:t>
      </w:r>
      <w:r w:rsidR="00BE0383" w:rsidRPr="00B219EE">
        <w:rPr>
          <w:rFonts w:ascii="Arial" w:hAnsi="Arial" w:cs="Arial"/>
          <w:szCs w:val="22"/>
        </w:rPr>
        <w:t>(</w:t>
      </w:r>
      <w:r w:rsidR="000001E6">
        <w:rPr>
          <w:rFonts w:ascii="Arial" w:hAnsi="Arial" w:cs="Arial"/>
          <w:szCs w:val="22"/>
        </w:rPr>
        <w:t>d</w:t>
      </w:r>
      <w:r w:rsidR="00BE0383" w:rsidRPr="00B219EE">
        <w:rPr>
          <w:rFonts w:ascii="Arial" w:hAnsi="Arial" w:cs="Arial"/>
          <w:szCs w:val="22"/>
        </w:rPr>
        <w:t>)(</w:t>
      </w:r>
      <w:r w:rsidRPr="000475AD">
        <w:rPr>
          <w:rFonts w:ascii="Arial" w:hAnsi="Arial" w:cs="Arial"/>
          <w:szCs w:val="22"/>
        </w:rPr>
        <w:t>3</w:t>
      </w:r>
      <w:r w:rsidR="00BE0383" w:rsidRPr="00B219EE">
        <w:rPr>
          <w:rFonts w:ascii="Arial" w:hAnsi="Arial" w:cs="Arial"/>
          <w:szCs w:val="22"/>
        </w:rPr>
        <w:t>)(D)</w:t>
      </w:r>
      <w:r w:rsidR="0028680A">
        <w:rPr>
          <w:rFonts w:ascii="Arial" w:hAnsi="Arial" w:cs="Arial"/>
          <w:szCs w:val="22"/>
        </w:rPr>
        <w:t xml:space="preserve"> and (d)(8</w:t>
      </w:r>
      <w:r w:rsidR="0028680A" w:rsidRPr="00B219EE">
        <w:rPr>
          <w:rFonts w:ascii="Arial" w:hAnsi="Arial" w:cs="Arial"/>
          <w:szCs w:val="22"/>
        </w:rPr>
        <w:t xml:space="preserve">)) </w:t>
      </w:r>
      <w:r w:rsidR="00BE0383" w:rsidRPr="0007677D" w:rsidDel="00BE0383">
        <w:rPr>
          <w:rFonts w:ascii="Arial" w:hAnsi="Arial" w:cs="Arial"/>
          <w:szCs w:val="22"/>
        </w:rPr>
        <w:t xml:space="preserve"> </w:t>
      </w:r>
    </w:p>
    <w:p w14:paraId="4A0D99C5" w14:textId="77777777" w:rsidR="00AA4DBF" w:rsidRPr="00AA4DBF" w:rsidRDefault="00AA4DBF" w:rsidP="00AA4DBF">
      <w:pPr>
        <w:pStyle w:val="NormalWeb"/>
        <w:jc w:val="both"/>
        <w:rPr>
          <w:rFonts w:ascii="Arial" w:hAnsi="Arial" w:cs="Arial"/>
          <w:szCs w:val="22"/>
        </w:rPr>
      </w:pPr>
      <w:proofErr w:type="spellStart"/>
      <w:r w:rsidRPr="00AA4DBF">
        <w:rPr>
          <w:rFonts w:ascii="Arial" w:hAnsi="Arial" w:cs="Arial"/>
          <w:b/>
          <w:bCs/>
          <w:szCs w:val="22"/>
          <w:u w:val="single"/>
        </w:rPr>
        <w:t>Re-entry</w:t>
      </w:r>
      <w:proofErr w:type="spellEnd"/>
      <w:r w:rsidRPr="00AA4DBF">
        <w:rPr>
          <w:rFonts w:ascii="Arial" w:hAnsi="Arial" w:cs="Arial"/>
          <w:b/>
          <w:bCs/>
          <w:szCs w:val="22"/>
          <w:u w:val="single"/>
        </w:rPr>
        <w:t xml:space="preserve"> Supports</w:t>
      </w:r>
    </w:p>
    <w:p w14:paraId="175A212F" w14:textId="453E676E"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Mono County has not had a youth </w:t>
      </w:r>
      <w:r w:rsidR="00B3669F">
        <w:rPr>
          <w:rFonts w:ascii="Arial" w:hAnsi="Arial" w:cs="Arial"/>
          <w:szCs w:val="22"/>
        </w:rPr>
        <w:t>sentenced to se</w:t>
      </w:r>
      <w:r w:rsidR="00F173E9">
        <w:rPr>
          <w:rFonts w:ascii="Arial" w:hAnsi="Arial" w:cs="Arial"/>
          <w:szCs w:val="22"/>
        </w:rPr>
        <w:t>cure care in twelve</w:t>
      </w:r>
      <w:r w:rsidRPr="00AA4DBF">
        <w:rPr>
          <w:rFonts w:ascii="Arial" w:hAnsi="Arial" w:cs="Arial"/>
          <w:szCs w:val="22"/>
        </w:rPr>
        <w:t xml:space="preserve"> years.  If, however, a youth is committed, a reentry plan will be designed for the youth addressing identified needs, housing, medical needs, family relationships, treatment, transportation, clothing, education and vocation. Reentry planning begins the day the youth is placed in out of home placement.</w:t>
      </w:r>
    </w:p>
    <w:p w14:paraId="5ED69F91" w14:textId="4A15E9CF"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As we move forward with this population it is recognized that </w:t>
      </w:r>
      <w:proofErr w:type="spellStart"/>
      <w:r w:rsidRPr="00AA4DBF">
        <w:rPr>
          <w:rFonts w:ascii="Arial" w:hAnsi="Arial" w:cs="Arial"/>
          <w:szCs w:val="22"/>
        </w:rPr>
        <w:t>re-entry</w:t>
      </w:r>
      <w:proofErr w:type="spellEnd"/>
      <w:r w:rsidRPr="00AA4DBF">
        <w:rPr>
          <w:rFonts w:ascii="Arial" w:hAnsi="Arial" w:cs="Arial"/>
          <w:szCs w:val="22"/>
        </w:rPr>
        <w:t xml:space="preserve"> services gaps will likely be discovered.  These may be vocational, recreational, treatment or some other area. Probation will address these service gaps through contracted services, volunteer-based partnerships, and collaborative agency workgroups to help leverage resources and direct services based on the needs of the realigned population.  </w:t>
      </w:r>
    </w:p>
    <w:p w14:paraId="31394C74" w14:textId="77777777" w:rsidR="00AA4DBF" w:rsidRPr="00AA4DBF" w:rsidRDefault="00AA4DBF" w:rsidP="00AA4DBF">
      <w:pPr>
        <w:pStyle w:val="NormalWeb"/>
        <w:jc w:val="both"/>
        <w:rPr>
          <w:rFonts w:ascii="Arial" w:hAnsi="Arial" w:cs="Arial"/>
          <w:b/>
          <w:bCs/>
          <w:szCs w:val="22"/>
          <w:u w:val="single"/>
          <w:lang w:bidi="en-US"/>
        </w:rPr>
      </w:pPr>
      <w:r w:rsidRPr="00AA4DBF">
        <w:rPr>
          <w:rFonts w:ascii="Arial" w:hAnsi="Arial" w:cs="Arial"/>
          <w:b/>
          <w:bCs/>
          <w:szCs w:val="22"/>
          <w:u w:val="single"/>
          <w:lang w:bidi="en-US"/>
        </w:rPr>
        <w:t xml:space="preserve">Re-Entry Coordinator </w:t>
      </w:r>
    </w:p>
    <w:p w14:paraId="017D3BAB" w14:textId="2DB2D566" w:rsidR="00AA4DBF" w:rsidRPr="00AA4DBF" w:rsidRDefault="00AA4DBF" w:rsidP="00AA4DBF">
      <w:pPr>
        <w:pStyle w:val="NormalWeb"/>
        <w:jc w:val="both"/>
        <w:rPr>
          <w:rFonts w:ascii="Arial" w:hAnsi="Arial" w:cs="Arial"/>
          <w:szCs w:val="22"/>
          <w:lang w:bidi="en-US"/>
        </w:rPr>
      </w:pPr>
      <w:r w:rsidRPr="00AA4DBF">
        <w:rPr>
          <w:rFonts w:ascii="Arial" w:hAnsi="Arial" w:cs="Arial"/>
          <w:szCs w:val="22"/>
          <w:lang w:bidi="en-US"/>
        </w:rPr>
        <w:t xml:space="preserve">The Mono County Re-Entry Coordinator will directly coordinate all details of youth being released from commitments to address both custody and community needs upon release, coordinate services with all of our partnering agencies, oversee Pre-Release Meetings, act as the liaison for assigned Probation Officers, facilitate connections with outside entities (Social Security Office, Post Office for draft registration, DMV for ID or CDL, birth certificates, Medi-Cal, etc.), and establish a connection with the youth and determine any special interests or skills to be further encouraged through community referrals. </w:t>
      </w:r>
    </w:p>
    <w:p w14:paraId="3C66B855"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 xml:space="preserve">Ongoing Educational Opportunities </w:t>
      </w:r>
    </w:p>
    <w:p w14:paraId="49A6AC72" w14:textId="40B17B47" w:rsidR="00AA4DBF" w:rsidRPr="00AA4DBF" w:rsidRDefault="00AA4DBF" w:rsidP="00AA4DBF">
      <w:pPr>
        <w:pStyle w:val="NormalWeb"/>
        <w:jc w:val="both"/>
        <w:rPr>
          <w:rFonts w:ascii="Arial" w:hAnsi="Arial" w:cs="Arial"/>
          <w:szCs w:val="22"/>
        </w:rPr>
      </w:pPr>
      <w:r w:rsidRPr="00AA4DBF">
        <w:rPr>
          <w:rFonts w:ascii="Arial" w:hAnsi="Arial" w:cs="Arial"/>
          <w:szCs w:val="22"/>
        </w:rPr>
        <w:t>Students who have completed High School will have the opportunity to enroll in local community college. The student will be able to attend classes online or possibly attend courses if hands-on participation is required, and the youth is deemed suitable for this level of responsibility. Youth who have demonstrated a high level of competence in an individual area.</w:t>
      </w:r>
    </w:p>
    <w:p w14:paraId="1A327106"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Behavioral Health Transitions</w:t>
      </w:r>
    </w:p>
    <w:p w14:paraId="1C26C454" w14:textId="77777777" w:rsidR="00AA4DBF" w:rsidRPr="00AA4DBF" w:rsidRDefault="00AA4DBF" w:rsidP="00AA4DBF">
      <w:pPr>
        <w:pStyle w:val="NormalWeb"/>
        <w:jc w:val="both"/>
        <w:rPr>
          <w:rFonts w:ascii="Arial" w:hAnsi="Arial" w:cs="Arial"/>
          <w:szCs w:val="22"/>
        </w:rPr>
      </w:pPr>
      <w:r w:rsidRPr="00AA4DBF">
        <w:rPr>
          <w:rFonts w:ascii="Arial" w:hAnsi="Arial" w:cs="Arial"/>
          <w:szCs w:val="22"/>
        </w:rPr>
        <w:t>Mono Behavioral Health will work with Probation to transition youth from in-custody treatment to behavioral health services post-release, as most of these youth will be eligible for services under the Adult System of Care.</w:t>
      </w:r>
    </w:p>
    <w:p w14:paraId="1646997E" w14:textId="77777777"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The Adult Multi-Disciplinary Team (MDT) provides services to youth (age 18 and over) who are experiencing challenges in life functioning because of symptoms related to mental illness and/or substance use. Treatment is client-driven and based on the strengths and goals of the youth served.  Key treatment components include a mental health assessment/reassessment, psychological evaluation, medication management services, group therapy, individual therapy, family therapy, case management services, psychoeducation, substance use treatment, rehabilitation and coping skills education, and linkage to community resources. The Behavioral Health Services Coordinator, Reentry Officer and MDT will form a team to provide tailored services to the client which are outlined on the Clinical Practice Guidelines and reviewed with the youth at the onset of treatment.  </w:t>
      </w:r>
    </w:p>
    <w:p w14:paraId="2D7B3B7C" w14:textId="77777777" w:rsidR="00AA4DBF" w:rsidRPr="00AA4DBF" w:rsidRDefault="00AA4DBF" w:rsidP="00AA4DBF">
      <w:pPr>
        <w:pStyle w:val="NormalWeb"/>
        <w:jc w:val="both"/>
        <w:rPr>
          <w:rFonts w:ascii="Arial" w:hAnsi="Arial" w:cs="Arial"/>
          <w:szCs w:val="22"/>
        </w:rPr>
      </w:pPr>
      <w:r w:rsidRPr="00AA4DBF">
        <w:rPr>
          <w:rFonts w:ascii="Arial" w:hAnsi="Arial" w:cs="Arial"/>
          <w:szCs w:val="22"/>
        </w:rPr>
        <w:lastRenderedPageBreak/>
        <w:t xml:space="preserve">Transitional youth, between the ages of 16 and 25, who are struggling with mental and emotional health issues. Some specialty services offered include counseling/therapy, drug/alcohol addiction treatment, help with securing financial and health benefits, assistance with accessing medical, dental and vision services, assistance with securing safe and affordable housing, accessing transportation options, food, and clothing resources, help with securing employment or vocational training, and assistance with education classes. </w:t>
      </w:r>
    </w:p>
    <w:p w14:paraId="6BA5CD2D"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Pre-Release Meetings</w:t>
      </w:r>
    </w:p>
    <w:p w14:paraId="52BD1BFA" w14:textId="77777777"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Pre-Release Meetings will address the accomplishments and continuing needs of youth being released. A report detailing youths’ programs while in the facility and goals for after release will be discussed with partnering agencies from education, behavioral health, family members, and Probation staff to help develop a successful </w:t>
      </w:r>
      <w:proofErr w:type="spellStart"/>
      <w:r w:rsidRPr="00AA4DBF">
        <w:rPr>
          <w:rFonts w:ascii="Arial" w:hAnsi="Arial" w:cs="Arial"/>
          <w:szCs w:val="22"/>
        </w:rPr>
        <w:t>re-entry</w:t>
      </w:r>
      <w:proofErr w:type="spellEnd"/>
      <w:r w:rsidRPr="00AA4DBF">
        <w:rPr>
          <w:rFonts w:ascii="Arial" w:hAnsi="Arial" w:cs="Arial"/>
          <w:szCs w:val="22"/>
        </w:rPr>
        <w:t xml:space="preserve"> plan.  Probation will maintain a current resource list of community-based service providers to be able to refer youth being released to for the youth and family to know what is available to them within the community. The resource list will include agencies who provide support, services, and opportunities in the following areas:</w:t>
      </w:r>
    </w:p>
    <w:p w14:paraId="3BE71D90"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Employment/Job Readiness</w:t>
      </w:r>
    </w:p>
    <w:p w14:paraId="2C65EBB0"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Housing, Shelter, and Utility Services</w:t>
      </w:r>
    </w:p>
    <w:p w14:paraId="5D0F98A0"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Medical Services</w:t>
      </w:r>
    </w:p>
    <w:p w14:paraId="3A5F1C39"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Transportation Services</w:t>
      </w:r>
    </w:p>
    <w:p w14:paraId="6DCA9856"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Legal Assistance</w:t>
      </w:r>
    </w:p>
    <w:p w14:paraId="10430F16"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Child Care Services</w:t>
      </w:r>
    </w:p>
    <w:p w14:paraId="4679C32A" w14:textId="64EAAAC5"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Support/Counseling Groups</w:t>
      </w:r>
    </w:p>
    <w:p w14:paraId="4840F74D"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Juvenile Programming Unit and Adult Programming Unit Services</w:t>
      </w:r>
    </w:p>
    <w:p w14:paraId="0D057881" w14:textId="19A63A96"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Staff assigned to the Juvenile Division and Adult Reentry Program are trained in a wide array of evidence-based and best-practice modalities.  Due to anticipated lengths of stay this population will be wide-ranging in age, and many will reach adulthood while in our care.  JPU and APU staff can provide services and skill building efforts to supplement on-site supports in place, while allowing for a warm handoff from juvenile based services to adult based services which can be continued upon release from custody.  </w:t>
      </w:r>
    </w:p>
    <w:p w14:paraId="25ECA330"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Post Release Supervision</w:t>
      </w:r>
    </w:p>
    <w:p w14:paraId="1E17514A" w14:textId="023D365E"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Based on the high-risk level and numerous needs of the realigned population, dedicated caseloads with manageable youth to officer ratios will be key to successful </w:t>
      </w:r>
      <w:proofErr w:type="spellStart"/>
      <w:r w:rsidRPr="00AA4DBF">
        <w:rPr>
          <w:rFonts w:ascii="Arial" w:hAnsi="Arial" w:cs="Arial"/>
          <w:szCs w:val="22"/>
        </w:rPr>
        <w:t>re-entry</w:t>
      </w:r>
      <w:proofErr w:type="spellEnd"/>
      <w:r w:rsidRPr="00AA4DBF">
        <w:rPr>
          <w:rFonts w:ascii="Arial" w:hAnsi="Arial" w:cs="Arial"/>
          <w:szCs w:val="22"/>
        </w:rPr>
        <w:t xml:space="preserve"> back into the community. Deputy Probation Officers will continue working with the youth while they are in custody.  They will provide case management services and individualized case plans to maximize the chance for successful integration.  For those youth over 21 the ORAS (Ohio Risk Assessment System) will be utilized.  This tool is used by the Probation Department for their adult offenders and is validated for this older age group. They will also provide a level of accountability to help redirect behavior which is contrary to their success.  </w:t>
      </w:r>
    </w:p>
    <w:p w14:paraId="7D7B03BB" w14:textId="3C9ECE60" w:rsidR="00C76D62" w:rsidRDefault="00C76D62" w:rsidP="00206E8C">
      <w:pPr>
        <w:pStyle w:val="NormalWeb"/>
        <w:rPr>
          <w:rFonts w:ascii="Arial" w:hAnsi="Arial" w:cs="Arial"/>
          <w:szCs w:val="22"/>
        </w:rPr>
      </w:pPr>
      <w:r w:rsidRPr="0007677D">
        <w:rPr>
          <w:rFonts w:ascii="Arial" w:hAnsi="Arial" w:cs="Arial"/>
          <w:szCs w:val="22"/>
        </w:rPr>
        <w:t xml:space="preserve">Describe how the County plans to apply grant funds to address evidence-based, promising, trauma- informed and culturally responsive </w:t>
      </w:r>
      <w:r w:rsidR="007C1B34">
        <w:rPr>
          <w:rFonts w:ascii="Arial" w:hAnsi="Arial" w:cs="Arial"/>
          <w:szCs w:val="22"/>
        </w:rPr>
        <w:t>programs or</w:t>
      </w:r>
      <w:r w:rsidRPr="0007677D">
        <w:rPr>
          <w:rFonts w:ascii="Arial" w:hAnsi="Arial" w:cs="Arial"/>
          <w:szCs w:val="22"/>
        </w:rPr>
        <w:t xml:space="preserve"> services for the target population</w:t>
      </w:r>
      <w:r w:rsidR="005F0FE1" w:rsidRPr="005F0FE1">
        <w:rPr>
          <w:rFonts w:ascii="Arial" w:hAnsi="Arial" w:cs="Arial"/>
          <w:szCs w:val="22"/>
        </w:rPr>
        <w:t xml:space="preserve">. </w:t>
      </w:r>
      <w:r w:rsidR="00AF5072">
        <w:rPr>
          <w:rFonts w:ascii="Arial" w:hAnsi="Arial" w:cs="Arial"/>
          <w:szCs w:val="22"/>
        </w:rPr>
        <w:t xml:space="preserve">Describe any progress on this element since May 1, 2023, </w:t>
      </w:r>
      <w:r w:rsidR="00AF5072" w:rsidRPr="005F0FE1">
        <w:rPr>
          <w:rFonts w:ascii="Arial" w:hAnsi="Arial" w:cs="Arial"/>
          <w:szCs w:val="22"/>
        </w:rPr>
        <w:t>at the end of your response:</w:t>
      </w:r>
      <w:r w:rsidR="00AF5072" w:rsidRPr="000475AD">
        <w:rPr>
          <w:rFonts w:ascii="Arial" w:hAnsi="Arial" w:cs="Arial"/>
          <w:szCs w:val="22"/>
        </w:rPr>
        <w:t xml:space="preserve"> </w:t>
      </w:r>
      <w:r w:rsidRPr="000475AD">
        <w:rPr>
          <w:rFonts w:ascii="Arial" w:hAnsi="Arial" w:cs="Arial"/>
          <w:szCs w:val="22"/>
        </w:rPr>
        <w:t>(</w:t>
      </w:r>
      <w:r w:rsidR="007C1B34" w:rsidRPr="00B219EE">
        <w:rPr>
          <w:rFonts w:ascii="Arial" w:hAnsi="Arial" w:cs="Arial"/>
          <w:szCs w:val="22"/>
        </w:rPr>
        <w:t>Welf. &amp; Inst. Code §1995(</w:t>
      </w:r>
      <w:r w:rsidR="000001E6">
        <w:rPr>
          <w:rFonts w:ascii="Arial" w:hAnsi="Arial" w:cs="Arial"/>
          <w:szCs w:val="22"/>
        </w:rPr>
        <w:t>d</w:t>
      </w:r>
      <w:r w:rsidR="007C1B34" w:rsidRPr="00B219EE">
        <w:rPr>
          <w:rFonts w:ascii="Arial" w:hAnsi="Arial" w:cs="Arial"/>
          <w:szCs w:val="22"/>
        </w:rPr>
        <w:t>)(3)(</w:t>
      </w:r>
      <w:r w:rsidR="00CB48D8" w:rsidRPr="00B219EE">
        <w:rPr>
          <w:rFonts w:ascii="Arial" w:hAnsi="Arial" w:cs="Arial"/>
          <w:szCs w:val="22"/>
        </w:rPr>
        <w:t>E</w:t>
      </w:r>
      <w:r w:rsidR="007C1B34" w:rsidRPr="00B219EE">
        <w:rPr>
          <w:rFonts w:ascii="Arial" w:hAnsi="Arial" w:cs="Arial"/>
          <w:szCs w:val="22"/>
        </w:rPr>
        <w:t>)</w:t>
      </w:r>
      <w:r w:rsidR="0028680A">
        <w:rPr>
          <w:rFonts w:ascii="Arial" w:hAnsi="Arial" w:cs="Arial"/>
          <w:szCs w:val="22"/>
        </w:rPr>
        <w:t xml:space="preserve"> and (d)(8</w:t>
      </w:r>
      <w:r w:rsidR="0028680A" w:rsidRPr="00B219EE">
        <w:rPr>
          <w:rFonts w:ascii="Arial" w:hAnsi="Arial" w:cs="Arial"/>
          <w:szCs w:val="22"/>
        </w:rPr>
        <w:t xml:space="preserve">)) </w:t>
      </w:r>
      <w:r w:rsidR="007C1B34" w:rsidRPr="00BE0383">
        <w:rPr>
          <w:rFonts w:ascii="Arial" w:hAnsi="Arial" w:cs="Arial"/>
          <w:szCs w:val="22"/>
        </w:rPr>
        <w:t xml:space="preserve"> </w:t>
      </w:r>
    </w:p>
    <w:p w14:paraId="7BABD52D"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Evidence Based Practices</w:t>
      </w:r>
    </w:p>
    <w:p w14:paraId="40F7F29B" w14:textId="65B98C24" w:rsidR="00AA4DBF" w:rsidRPr="00AA4DBF" w:rsidRDefault="00AA4DBF" w:rsidP="00AA4DBF">
      <w:pPr>
        <w:pStyle w:val="NormalWeb"/>
        <w:jc w:val="both"/>
        <w:rPr>
          <w:rFonts w:ascii="Arial" w:hAnsi="Arial" w:cs="Arial"/>
          <w:szCs w:val="22"/>
        </w:rPr>
      </w:pPr>
      <w:r w:rsidRPr="00AA4DBF">
        <w:rPr>
          <w:rFonts w:ascii="Arial" w:hAnsi="Arial" w:cs="Arial"/>
          <w:szCs w:val="22"/>
        </w:rPr>
        <w:lastRenderedPageBreak/>
        <w:t xml:space="preserve">Mono County and the Probation Department are committed to Evidence-Based Practices (EBP). EBP includes a wide variety of practices and treatments that have been validated through meta-analysis to reduce recidivism by addressing criminogenic needs and building on supportive factors.  </w:t>
      </w:r>
    </w:p>
    <w:p w14:paraId="72A79084" w14:textId="1A423299"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The core of EBP is an evidence-based assessment. Mono County utilizes the Positive Achievement Change Tool (PACT).  This assessment both identifies a youth’s risk level to reoffend as well as their criminogenic needs.  This allows for individualized case plans that focus on those dynamic risk factors that lead to criminal behavior.  The PACT is validated for youth up to 21 years of age.  For those youth over age 21 the ORAS will be utilized.  This tool is used by the Probation Department for their adult offenders and is validated for this older age group.  </w:t>
      </w:r>
    </w:p>
    <w:p w14:paraId="7A44708D" w14:textId="789BD22C"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In addition to an assessment, EBP include evidence-based treatments.  These are Cognitive Behavioral Therapy (CBT) programs and other best practices that have been proven to address criminogenic needs and reduce recidivism.  Examples include Aggression Replacement Training, Moral </w:t>
      </w:r>
      <w:proofErr w:type="spellStart"/>
      <w:r w:rsidRPr="00AA4DBF">
        <w:rPr>
          <w:rFonts w:ascii="Arial" w:hAnsi="Arial" w:cs="Arial"/>
          <w:szCs w:val="22"/>
        </w:rPr>
        <w:t>Reconation</w:t>
      </w:r>
      <w:proofErr w:type="spellEnd"/>
      <w:r w:rsidRPr="00AA4DBF">
        <w:rPr>
          <w:rFonts w:ascii="Arial" w:hAnsi="Arial" w:cs="Arial"/>
          <w:szCs w:val="22"/>
        </w:rPr>
        <w:t xml:space="preserve"> Therapy, Thinking for a Change (T4C), and Cognitive Behavioral Interventions-Substance Abuse (CBISA).  Both sworn and non-sworn staff, as well as contracted service providers, will facilitate these treatment modalities to youth. </w:t>
      </w:r>
    </w:p>
    <w:p w14:paraId="2E9ECC1B" w14:textId="77777777" w:rsidR="00AA4DBF" w:rsidRPr="00AA4DBF" w:rsidRDefault="00AA4DBF" w:rsidP="00AA4DBF">
      <w:pPr>
        <w:pStyle w:val="NormalWeb"/>
        <w:jc w:val="both"/>
        <w:rPr>
          <w:rFonts w:ascii="Arial" w:hAnsi="Arial" w:cs="Arial"/>
          <w:b/>
          <w:bCs/>
          <w:szCs w:val="22"/>
          <w:u w:val="single"/>
        </w:rPr>
      </w:pPr>
      <w:r w:rsidRPr="00AA4DBF">
        <w:rPr>
          <w:rFonts w:ascii="Arial" w:hAnsi="Arial" w:cs="Arial"/>
          <w:b/>
          <w:bCs/>
          <w:szCs w:val="22"/>
          <w:u w:val="single"/>
        </w:rPr>
        <w:t>Culturally Responsive Services</w:t>
      </w:r>
    </w:p>
    <w:p w14:paraId="21913C56" w14:textId="328D8E07" w:rsidR="00AA4DBF" w:rsidRPr="00AA4DBF" w:rsidRDefault="00AA4DBF" w:rsidP="00AA4DBF">
      <w:pPr>
        <w:pStyle w:val="NormalWeb"/>
        <w:jc w:val="both"/>
        <w:rPr>
          <w:rFonts w:ascii="Arial" w:hAnsi="Arial" w:cs="Arial"/>
          <w:szCs w:val="22"/>
        </w:rPr>
      </w:pPr>
      <w:r w:rsidRPr="00AA4DBF">
        <w:rPr>
          <w:rFonts w:ascii="Arial" w:hAnsi="Arial" w:cs="Arial"/>
          <w:szCs w:val="22"/>
        </w:rPr>
        <w:t>Juvenile Correction Officers within contracted facilities receive ongoing annual training on topics that include youth development and culturally responsive approaches to youth interaction. Deputy Probation Officers are trained annually in racial and ethnic disparity.</w:t>
      </w:r>
    </w:p>
    <w:p w14:paraId="5BC46890" w14:textId="77777777" w:rsidR="00AA4DBF" w:rsidRPr="00AA4DBF" w:rsidRDefault="00AA4DBF" w:rsidP="00AA4DBF">
      <w:pPr>
        <w:pStyle w:val="NormalWeb"/>
        <w:jc w:val="both"/>
        <w:rPr>
          <w:rFonts w:ascii="Arial" w:hAnsi="Arial" w:cs="Arial"/>
          <w:szCs w:val="22"/>
        </w:rPr>
      </w:pPr>
      <w:r w:rsidRPr="00AA4DBF">
        <w:rPr>
          <w:rFonts w:ascii="Arial" w:hAnsi="Arial" w:cs="Arial"/>
          <w:b/>
          <w:bCs/>
          <w:szCs w:val="22"/>
          <w:u w:val="single"/>
        </w:rPr>
        <w:t>Trauma Informed Care Based Approach</w:t>
      </w:r>
      <w:r w:rsidRPr="00AA4DBF">
        <w:rPr>
          <w:rFonts w:ascii="Arial" w:hAnsi="Arial" w:cs="Arial"/>
          <w:szCs w:val="22"/>
        </w:rPr>
        <w:t xml:space="preserve"> </w:t>
      </w:r>
    </w:p>
    <w:p w14:paraId="18EC346E" w14:textId="77777777"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Probation is dedicated to a Trauma Informed Care.  Juvenile Justice professionals recognize that most of the affected youth have experienced trauma in their lives.  It is critical to minimize the potential for re-traumatization.  Providing services and outlets to address trauma through both treatment and positive staff interactions is also key. Some examples of current trainings provided to staff that support a trauma-informed approach include: </w:t>
      </w:r>
    </w:p>
    <w:p w14:paraId="38A42AD1" w14:textId="77777777" w:rsidR="00AA4DBF" w:rsidRPr="00AA4DBF" w:rsidRDefault="00AA4DBF" w:rsidP="00AA4DBF">
      <w:pPr>
        <w:pStyle w:val="NormalWeb"/>
        <w:numPr>
          <w:ilvl w:val="0"/>
          <w:numId w:val="9"/>
        </w:numPr>
        <w:jc w:val="both"/>
        <w:rPr>
          <w:rFonts w:ascii="Arial" w:hAnsi="Arial" w:cs="Arial"/>
          <w:szCs w:val="22"/>
        </w:rPr>
      </w:pPr>
      <w:r w:rsidRPr="00AA4DBF">
        <w:rPr>
          <w:rFonts w:ascii="Arial" w:hAnsi="Arial" w:cs="Arial"/>
          <w:b/>
          <w:bCs/>
          <w:szCs w:val="22"/>
        </w:rPr>
        <w:t>Crisis Intervention Training:</w:t>
      </w:r>
      <w:r w:rsidRPr="00AA4DBF">
        <w:rPr>
          <w:rFonts w:ascii="Arial" w:hAnsi="Arial" w:cs="Arial"/>
          <w:szCs w:val="22"/>
        </w:rPr>
        <w:t xml:space="preserve">  This course provides an overview on how to work proactively to increase pro-social behavior, teach skills, and positively change behavior. Information is shared on how to stay ahead of behavior by working the environment to increase success from intake. Specific behavioral interventions and corrective teaching are covered for common mental health diagnoses seen in this setting. ACEs are reviewed with examples of triggers and fight/flight responses.</w:t>
      </w:r>
    </w:p>
    <w:p w14:paraId="0D0B5903" w14:textId="77777777" w:rsidR="00AA4DBF" w:rsidRPr="00AA4DBF" w:rsidRDefault="00AA4DBF" w:rsidP="00AA4DBF">
      <w:pPr>
        <w:pStyle w:val="NormalWeb"/>
        <w:numPr>
          <w:ilvl w:val="0"/>
          <w:numId w:val="8"/>
        </w:numPr>
        <w:jc w:val="both"/>
        <w:rPr>
          <w:rFonts w:ascii="Arial" w:hAnsi="Arial" w:cs="Arial"/>
          <w:szCs w:val="22"/>
        </w:rPr>
      </w:pPr>
      <w:r w:rsidRPr="00AA4DBF">
        <w:rPr>
          <w:rFonts w:ascii="Arial" w:hAnsi="Arial" w:cs="Arial"/>
          <w:b/>
          <w:bCs/>
          <w:szCs w:val="22"/>
        </w:rPr>
        <w:t xml:space="preserve">Behavioral Health Unit-Juvenile Corrections Officer Core Training: </w:t>
      </w:r>
      <w:r w:rsidRPr="00AA4DBF">
        <w:rPr>
          <w:rFonts w:ascii="Arial" w:hAnsi="Arial" w:cs="Arial"/>
          <w:szCs w:val="22"/>
        </w:rPr>
        <w:t>The Behavioral Health Unit (BHU) was created to increase officers’ proficiency at identifying possible mental health or behavior issues and support appropriate officer responses, as well as identifying resources that are available to youth within the Juvenile Justice System. This training unit is comprised of ten individual lessons consisting of:  Signs and Symptoms of Substance Abuse, Trauma, Interventions and Resources, Stigma and Bias, Roles and Responsibilities, Liability, Suicide Prevention, Foundations and Definitions, Safety, Emotional Survival.</w:t>
      </w:r>
    </w:p>
    <w:p w14:paraId="50F18ACB" w14:textId="77777777" w:rsidR="00AA4DBF" w:rsidRDefault="00AA4DBF" w:rsidP="00206E8C">
      <w:pPr>
        <w:pStyle w:val="NormalWeb"/>
        <w:rPr>
          <w:rFonts w:ascii="Arial" w:hAnsi="Arial" w:cs="Arial"/>
          <w:szCs w:val="22"/>
        </w:rPr>
      </w:pPr>
    </w:p>
    <w:p w14:paraId="2AE340FC" w14:textId="001BF57B" w:rsidR="00104D6C" w:rsidRPr="0007677D" w:rsidRDefault="00104D6C" w:rsidP="00E34381"/>
    <w:p w14:paraId="7B19B1C3" w14:textId="7B64B931" w:rsidR="0007677D" w:rsidRDefault="00D942CD" w:rsidP="00206E8C">
      <w:pPr>
        <w:pStyle w:val="NormalWeb"/>
        <w:rPr>
          <w:rFonts w:ascii="Arial" w:hAnsi="Arial" w:cs="Arial"/>
          <w:szCs w:val="22"/>
        </w:rPr>
      </w:pPr>
      <w:r w:rsidRPr="0007677D">
        <w:rPr>
          <w:rFonts w:ascii="Arial" w:hAnsi="Arial" w:cs="Arial"/>
          <w:szCs w:val="22"/>
        </w:rPr>
        <w:lastRenderedPageBreak/>
        <w:t>Describe whether and how the County plans to apply grant funds to include services or programs for the target population that are provided by nongovernmental or community-based providers</w:t>
      </w:r>
      <w:r w:rsidR="005F0FE1" w:rsidRPr="005F0FE1">
        <w:rPr>
          <w:rFonts w:ascii="Arial" w:hAnsi="Arial" w:cs="Arial"/>
          <w:szCs w:val="22"/>
        </w:rPr>
        <w:t xml:space="preserve">. </w:t>
      </w:r>
      <w:r w:rsidR="00AF5072">
        <w:rPr>
          <w:rFonts w:ascii="Arial" w:hAnsi="Arial" w:cs="Arial"/>
          <w:szCs w:val="22"/>
        </w:rPr>
        <w:t xml:space="preserve">Describe any progress on this element since May 1, 2023, </w:t>
      </w:r>
      <w:r w:rsidR="00AF5072" w:rsidRPr="005F0FE1">
        <w:rPr>
          <w:rFonts w:ascii="Arial" w:hAnsi="Arial" w:cs="Arial"/>
          <w:szCs w:val="22"/>
        </w:rPr>
        <w:t>at the end of your response:</w:t>
      </w:r>
      <w:r w:rsidR="00AF5072" w:rsidRPr="000475AD">
        <w:rPr>
          <w:rFonts w:ascii="Arial" w:hAnsi="Arial" w:cs="Arial"/>
          <w:szCs w:val="22"/>
        </w:rPr>
        <w:t xml:space="preserve"> </w:t>
      </w:r>
      <w:r w:rsidRPr="000475AD">
        <w:rPr>
          <w:rFonts w:ascii="Arial" w:hAnsi="Arial" w:cs="Arial"/>
          <w:szCs w:val="22"/>
        </w:rPr>
        <w:t>(</w:t>
      </w:r>
      <w:r w:rsidR="00DF6E12" w:rsidRPr="00B219EE">
        <w:rPr>
          <w:rFonts w:ascii="Arial" w:hAnsi="Arial" w:cs="Arial"/>
          <w:szCs w:val="22"/>
        </w:rPr>
        <w:t>Welf. &amp; Inst. Code §1995(</w:t>
      </w:r>
      <w:r w:rsidR="000001E6">
        <w:rPr>
          <w:rFonts w:ascii="Arial" w:hAnsi="Arial" w:cs="Arial"/>
          <w:szCs w:val="22"/>
        </w:rPr>
        <w:t>d</w:t>
      </w:r>
      <w:r w:rsidR="00DF6E12" w:rsidRPr="00B219EE">
        <w:rPr>
          <w:rFonts w:ascii="Arial" w:hAnsi="Arial" w:cs="Arial"/>
          <w:szCs w:val="22"/>
        </w:rPr>
        <w:t>)(3)(F)</w:t>
      </w:r>
      <w:r w:rsidR="0028680A" w:rsidRPr="0028680A">
        <w:rPr>
          <w:rFonts w:ascii="Arial" w:hAnsi="Arial" w:cs="Arial"/>
          <w:szCs w:val="22"/>
        </w:rPr>
        <w:t xml:space="preserve"> </w:t>
      </w:r>
      <w:r w:rsidR="0028680A">
        <w:rPr>
          <w:rFonts w:ascii="Arial" w:hAnsi="Arial" w:cs="Arial"/>
          <w:szCs w:val="22"/>
        </w:rPr>
        <w:t>and (d)(8</w:t>
      </w:r>
      <w:r w:rsidR="0028680A" w:rsidRPr="00B219EE">
        <w:rPr>
          <w:rFonts w:ascii="Arial" w:hAnsi="Arial" w:cs="Arial"/>
          <w:szCs w:val="22"/>
        </w:rPr>
        <w:t>))</w:t>
      </w:r>
      <w:r w:rsidR="00DF6E12" w:rsidRPr="0007677D">
        <w:rPr>
          <w:rFonts w:ascii="Arial" w:hAnsi="Arial" w:cs="Arial"/>
          <w:szCs w:val="22"/>
        </w:rPr>
        <w:t xml:space="preserve"> </w:t>
      </w:r>
      <w:r w:rsidR="0028680A">
        <w:rPr>
          <w:rFonts w:ascii="Arial" w:hAnsi="Arial" w:cs="Arial"/>
          <w:szCs w:val="22"/>
        </w:rPr>
        <w:t xml:space="preserve"> </w:t>
      </w:r>
    </w:p>
    <w:p w14:paraId="35D41C0A" w14:textId="47580D39"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It is recognized to accomplish the mission of successfully realigning the DJJ population it must be collaborative effort.  </w:t>
      </w:r>
    </w:p>
    <w:p w14:paraId="4F629468" w14:textId="1800142F"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In addition to core partnerships, as we move forward with this population it is recognized that service gaps will likely be discovered.  These may be occupational, recreational, treatment or some other unexpected area.  Having funds available to address these service gaps is a sensible strategy to ensure that youths’ needs will be met. Certain youth, depending on their circumstances or specialized needs, may present specialized treatment needs that could be better served by a community-based entity. Therefore, it is important to begin to prepare for such a contingency and grant funds will be set aside to be available for these types of services. The actual target areas will be directed by the SB 823 Subcommittee.   </w:t>
      </w:r>
    </w:p>
    <w:p w14:paraId="39F25277" w14:textId="561305B2" w:rsidR="00AA4DBF" w:rsidRPr="00AA4DBF" w:rsidRDefault="00AA4DBF" w:rsidP="00AA4DBF">
      <w:pPr>
        <w:pStyle w:val="NormalWeb"/>
        <w:jc w:val="both"/>
        <w:rPr>
          <w:rFonts w:ascii="Arial" w:hAnsi="Arial" w:cs="Arial"/>
          <w:szCs w:val="22"/>
        </w:rPr>
      </w:pPr>
      <w:r w:rsidRPr="00AA4DBF">
        <w:rPr>
          <w:rFonts w:ascii="Arial" w:hAnsi="Arial" w:cs="Arial"/>
          <w:szCs w:val="22"/>
        </w:rPr>
        <w:t xml:space="preserve">It is anticipated there will be a variety of tangible needs to help the release transition be more successful. Some examples of potential tangible needs may include food, clothing, transportation, vocation, and education supports.  In addition, upon release there will be occasional need for housing supports, be it in sober living homes or other temporary housing options and funds will need to be set aside to provide support in this area.     To accomplish this, funds will need to be designated to support efforts in this area, which may include the need to develop contracts with Community-Based Organizations and other support-focused entities.   </w:t>
      </w:r>
    </w:p>
    <w:p w14:paraId="20527F71" w14:textId="77777777" w:rsidR="00AA4DBF" w:rsidRPr="00AA4DBF" w:rsidRDefault="00AA4DBF" w:rsidP="00AA4DBF">
      <w:pPr>
        <w:pStyle w:val="NormalWeb"/>
        <w:jc w:val="both"/>
        <w:rPr>
          <w:rFonts w:ascii="Arial" w:hAnsi="Arial" w:cs="Arial"/>
          <w:szCs w:val="22"/>
        </w:rPr>
      </w:pPr>
      <w:r w:rsidRPr="00AA4DBF">
        <w:rPr>
          <w:rFonts w:ascii="Arial" w:hAnsi="Arial" w:cs="Arial"/>
          <w:szCs w:val="22"/>
        </w:rPr>
        <w:t>Probation will maintain a current resource list of community-based service providers to be able to refer youth being released for the youth and family to know what is available to them within the community. The resource list will include agencies who provide support, services, and opportunities in the following areas:</w:t>
      </w:r>
    </w:p>
    <w:p w14:paraId="17EFCE39"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Employment/Job Readiness</w:t>
      </w:r>
    </w:p>
    <w:p w14:paraId="65C70EB6"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Housing, Shelter, and Utility Services</w:t>
      </w:r>
    </w:p>
    <w:p w14:paraId="208C4A30"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Medical Services</w:t>
      </w:r>
    </w:p>
    <w:p w14:paraId="4106E6C2"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Transportation Services</w:t>
      </w:r>
    </w:p>
    <w:p w14:paraId="40CF79B7"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Legal Assistance</w:t>
      </w:r>
    </w:p>
    <w:p w14:paraId="727D4821" w14:textId="77777777" w:rsidR="00AA4DBF" w:rsidRPr="00AA4DBF" w:rsidRDefault="00AA4DBF" w:rsidP="00AA4DBF">
      <w:pPr>
        <w:pStyle w:val="NormalWeb"/>
        <w:numPr>
          <w:ilvl w:val="0"/>
          <w:numId w:val="7"/>
        </w:numPr>
        <w:jc w:val="both"/>
        <w:rPr>
          <w:rFonts w:ascii="Arial" w:hAnsi="Arial" w:cs="Arial"/>
          <w:szCs w:val="22"/>
        </w:rPr>
      </w:pPr>
      <w:r w:rsidRPr="00AA4DBF">
        <w:rPr>
          <w:rFonts w:ascii="Arial" w:hAnsi="Arial" w:cs="Arial"/>
          <w:szCs w:val="22"/>
        </w:rPr>
        <w:t>Child Care Services</w:t>
      </w:r>
    </w:p>
    <w:p w14:paraId="23271A35" w14:textId="4B451459" w:rsidR="00AA4DBF" w:rsidRPr="00AA4DBF" w:rsidRDefault="00AA4DBF" w:rsidP="00AA4DBF">
      <w:pPr>
        <w:pStyle w:val="NormalWeb"/>
        <w:jc w:val="both"/>
        <w:rPr>
          <w:rFonts w:ascii="Arial" w:hAnsi="Arial" w:cs="Arial"/>
          <w:szCs w:val="22"/>
        </w:rPr>
      </w:pPr>
      <w:r w:rsidRPr="00AA4DBF">
        <w:rPr>
          <w:rFonts w:ascii="Arial" w:hAnsi="Arial" w:cs="Arial"/>
          <w:szCs w:val="22"/>
        </w:rPr>
        <w:t>Support/Counseling Groups</w:t>
      </w:r>
    </w:p>
    <w:p w14:paraId="38683C5C" w14:textId="471D78D3" w:rsidR="00104D6C" w:rsidRDefault="00104D6C" w:rsidP="00AA4DBF">
      <w:pPr>
        <w:jc w:val="both"/>
      </w:pPr>
    </w:p>
    <w:p w14:paraId="405513BA" w14:textId="77777777" w:rsidR="00104D6C" w:rsidRDefault="00104D6C">
      <w:pPr>
        <w:rPr>
          <w:rFonts w:eastAsia="Times New Roman" w:cs="Arial"/>
          <w:szCs w:val="22"/>
        </w:rPr>
      </w:pPr>
      <w:r>
        <w:rPr>
          <w:rFonts w:cs="Arial"/>
          <w:szCs w:val="22"/>
        </w:rPr>
        <w:br w:type="page"/>
      </w:r>
    </w:p>
    <w:p w14:paraId="731BC74B" w14:textId="4F109965" w:rsidR="00813C5C" w:rsidRPr="0007677D" w:rsidRDefault="00813C5C" w:rsidP="00FB4758">
      <w:pPr>
        <w:pStyle w:val="Heading1"/>
      </w:pPr>
      <w:r w:rsidRPr="0007677D">
        <w:lastRenderedPageBreak/>
        <w:t xml:space="preserve">Part 5: Facility Plan </w:t>
      </w:r>
      <w:r w:rsidR="005023A8">
        <w:t xml:space="preserve">(Welf &amp; Inst. Code </w:t>
      </w:r>
      <w:r w:rsidR="00070D2C" w:rsidRPr="00B219EE">
        <w:rPr>
          <w:rFonts w:cstheme="minorHAnsi"/>
        </w:rPr>
        <w:t>§</w:t>
      </w:r>
      <w:r w:rsidR="001765DE">
        <w:rPr>
          <w:rFonts w:cstheme="minorHAnsi"/>
        </w:rPr>
        <w:t xml:space="preserve"> </w:t>
      </w:r>
      <w:r w:rsidR="00070D2C" w:rsidRPr="00B219EE">
        <w:rPr>
          <w:rFonts w:cstheme="minorHAnsi"/>
        </w:rPr>
        <w:t>1995</w:t>
      </w:r>
      <w:r w:rsidR="001765DE" w:rsidRPr="00B219EE">
        <w:rPr>
          <w:rFonts w:cstheme="minorHAnsi"/>
        </w:rPr>
        <w:t>(</w:t>
      </w:r>
      <w:r w:rsidR="00DA5A8F">
        <w:rPr>
          <w:rFonts w:cstheme="minorHAnsi"/>
        </w:rPr>
        <w:t>d</w:t>
      </w:r>
      <w:r w:rsidR="001765DE" w:rsidRPr="00B219EE">
        <w:rPr>
          <w:rFonts w:cstheme="minorHAnsi"/>
        </w:rPr>
        <w:t>)(4)</w:t>
      </w:r>
      <w:r w:rsidR="001765DE">
        <w:rPr>
          <w:rFonts w:cstheme="minorHAnsi"/>
        </w:rPr>
        <w:t>)</w:t>
      </w:r>
    </w:p>
    <w:p w14:paraId="4D964779" w14:textId="77777777" w:rsidR="00FB4758" w:rsidRDefault="00FB4758" w:rsidP="00FB4758">
      <w:pPr>
        <w:pStyle w:val="NormalWeb"/>
        <w:shd w:val="clear" w:color="auto" w:fill="FFFFFF"/>
        <w:spacing w:before="0" w:beforeAutospacing="0" w:after="0" w:afterAutospacing="0"/>
        <w:ind w:left="-90" w:right="-720"/>
        <w:contextualSpacing/>
        <w:rPr>
          <w:rFonts w:ascii="Arial" w:hAnsi="Arial" w:cs="Arial"/>
          <w:szCs w:val="22"/>
        </w:rPr>
      </w:pPr>
    </w:p>
    <w:p w14:paraId="501F5714" w14:textId="77777777" w:rsidR="0079095E" w:rsidRDefault="00BC2406" w:rsidP="00694BAB">
      <w:pPr>
        <w:pStyle w:val="NormalWeb"/>
        <w:shd w:val="clear" w:color="auto" w:fill="FFFFFF"/>
        <w:spacing w:beforeAutospacing="0" w:after="200" w:afterAutospacing="0"/>
        <w:rPr>
          <w:rFonts w:ascii="Arial" w:hAnsi="Arial" w:cs="Arial"/>
          <w:szCs w:val="22"/>
        </w:rPr>
      </w:pPr>
      <w:r>
        <w:rPr>
          <w:rFonts w:ascii="Arial" w:hAnsi="Arial" w:cs="Arial"/>
          <w:szCs w:val="22"/>
        </w:rPr>
        <w:t xml:space="preserve">Provide a detailed facility plan indicating which </w:t>
      </w:r>
      <w:r w:rsidR="00813C5C" w:rsidRPr="0007677D">
        <w:rPr>
          <w:rFonts w:ascii="Arial" w:hAnsi="Arial" w:cs="Arial"/>
          <w:szCs w:val="22"/>
        </w:rPr>
        <w:t xml:space="preserve">facilities </w:t>
      </w:r>
      <w:r w:rsidR="008274D3">
        <w:rPr>
          <w:rFonts w:ascii="Arial" w:hAnsi="Arial" w:cs="Arial"/>
          <w:szCs w:val="22"/>
        </w:rPr>
        <w:t>will be used</w:t>
      </w:r>
      <w:r w:rsidR="00E25F8C">
        <w:rPr>
          <w:rFonts w:ascii="Arial" w:hAnsi="Arial" w:cs="Arial"/>
          <w:szCs w:val="22"/>
        </w:rPr>
        <w:t xml:space="preserve"> </w:t>
      </w:r>
      <w:r w:rsidR="00813C5C" w:rsidRPr="0007677D">
        <w:rPr>
          <w:rFonts w:ascii="Arial" w:hAnsi="Arial" w:cs="Arial"/>
          <w:szCs w:val="22"/>
        </w:rPr>
        <w:t xml:space="preserve">to house or confine the target population at varying levels of offense severity and treatment need, and improvements to accommodate long-term commitments. Facility information shall also include </w:t>
      </w:r>
      <w:r w:rsidR="00813C5C" w:rsidRPr="005F0FE1">
        <w:rPr>
          <w:rFonts w:ascii="Arial" w:hAnsi="Arial" w:cs="Arial"/>
          <w:szCs w:val="22"/>
        </w:rPr>
        <w:t>information on how the facilities will ensure the safety and protection of youth having different ages, genders, special needs, and other relevant characteristics</w:t>
      </w:r>
      <w:r w:rsidR="005F0FE1" w:rsidRPr="005F0FE1">
        <w:rPr>
          <w:rFonts w:ascii="Arial" w:hAnsi="Arial" w:cs="Arial"/>
          <w:szCs w:val="22"/>
        </w:rPr>
        <w:t xml:space="preserve">. </w:t>
      </w:r>
      <w:r w:rsidR="00AF5072">
        <w:rPr>
          <w:rFonts w:ascii="Arial" w:hAnsi="Arial" w:cs="Arial"/>
          <w:szCs w:val="22"/>
        </w:rPr>
        <w:t xml:space="preserve">Describe any progress on this element since May 1, 2023, </w:t>
      </w:r>
      <w:r w:rsidR="00AF5072" w:rsidRPr="005F0FE1">
        <w:rPr>
          <w:rFonts w:ascii="Arial" w:hAnsi="Arial" w:cs="Arial"/>
          <w:szCs w:val="22"/>
        </w:rPr>
        <w:t>at the end of your response:</w:t>
      </w:r>
      <w:r w:rsidR="001E57FF">
        <w:rPr>
          <w:rFonts w:ascii="Arial" w:hAnsi="Arial" w:cs="Arial"/>
          <w:szCs w:val="22"/>
        </w:rPr>
        <w:t xml:space="preserve"> </w:t>
      </w:r>
      <w:r w:rsidR="001E57FF" w:rsidRPr="000475AD">
        <w:rPr>
          <w:rFonts w:ascii="Arial" w:hAnsi="Arial" w:cs="Arial"/>
          <w:szCs w:val="22"/>
        </w:rPr>
        <w:t>(</w:t>
      </w:r>
      <w:r w:rsidR="001E57FF" w:rsidRPr="00B219EE">
        <w:rPr>
          <w:rFonts w:ascii="Arial" w:hAnsi="Arial" w:cs="Arial"/>
          <w:szCs w:val="22"/>
        </w:rPr>
        <w:t xml:space="preserve">Welf. &amp; Inst. Code </w:t>
      </w:r>
      <w:r w:rsidR="001E57FF">
        <w:rPr>
          <w:rFonts w:ascii="Arial" w:hAnsi="Arial" w:cs="Arial"/>
          <w:szCs w:val="22"/>
        </w:rPr>
        <w:t>(d)(8</w:t>
      </w:r>
      <w:r w:rsidR="001E57FF" w:rsidRPr="00B219EE">
        <w:rPr>
          <w:rFonts w:ascii="Arial" w:hAnsi="Arial" w:cs="Arial"/>
          <w:szCs w:val="22"/>
        </w:rPr>
        <w:t>))</w:t>
      </w:r>
    </w:p>
    <w:p w14:paraId="04144C79" w14:textId="77777777" w:rsidR="00AA4DBF" w:rsidRPr="00AA4DBF" w:rsidRDefault="00AA4DBF" w:rsidP="00AA4DBF">
      <w:pPr>
        <w:pStyle w:val="NormalWeb"/>
        <w:shd w:val="clear" w:color="auto" w:fill="FFFFFF"/>
        <w:spacing w:after="200"/>
        <w:jc w:val="both"/>
        <w:rPr>
          <w:rFonts w:ascii="Arial" w:hAnsi="Arial" w:cs="Arial"/>
          <w:b/>
          <w:bCs/>
          <w:szCs w:val="22"/>
          <w:u w:val="single"/>
        </w:rPr>
      </w:pPr>
      <w:r w:rsidRPr="00AA4DBF">
        <w:rPr>
          <w:rFonts w:ascii="Arial" w:hAnsi="Arial" w:cs="Arial"/>
          <w:b/>
          <w:bCs/>
          <w:szCs w:val="22"/>
          <w:u w:val="single"/>
        </w:rPr>
        <w:t>Facilities</w:t>
      </w:r>
    </w:p>
    <w:p w14:paraId="6A3760CF" w14:textId="56E60492" w:rsidR="00AA4DBF" w:rsidRPr="00AA4DBF" w:rsidRDefault="00AA4DBF" w:rsidP="00AA4DBF">
      <w:pPr>
        <w:pStyle w:val="NormalWeb"/>
        <w:shd w:val="clear" w:color="auto" w:fill="FFFFFF"/>
        <w:spacing w:after="200"/>
        <w:jc w:val="both"/>
        <w:rPr>
          <w:rFonts w:ascii="Arial" w:hAnsi="Arial" w:cs="Arial"/>
          <w:szCs w:val="22"/>
        </w:rPr>
      </w:pPr>
      <w:r w:rsidRPr="00AA4DBF">
        <w:rPr>
          <w:rFonts w:ascii="Arial" w:hAnsi="Arial" w:cs="Arial"/>
          <w:szCs w:val="22"/>
        </w:rPr>
        <w:t xml:space="preserve">Mono County currently contracts with </w:t>
      </w:r>
      <w:r w:rsidR="00D24B76">
        <w:rPr>
          <w:rFonts w:ascii="Arial" w:hAnsi="Arial" w:cs="Arial"/>
          <w:szCs w:val="22"/>
        </w:rPr>
        <w:t xml:space="preserve">Tuolumne and </w:t>
      </w:r>
      <w:r w:rsidRPr="00AA4DBF">
        <w:rPr>
          <w:rFonts w:ascii="Arial" w:hAnsi="Arial" w:cs="Arial"/>
          <w:szCs w:val="22"/>
        </w:rPr>
        <w:t>El Dorado Count</w:t>
      </w:r>
      <w:r w:rsidR="00D24B76">
        <w:rPr>
          <w:rFonts w:ascii="Arial" w:hAnsi="Arial" w:cs="Arial"/>
          <w:szCs w:val="22"/>
        </w:rPr>
        <w:t>ies</w:t>
      </w:r>
      <w:r w:rsidRPr="00AA4DBF">
        <w:rPr>
          <w:rFonts w:ascii="Arial" w:hAnsi="Arial" w:cs="Arial"/>
          <w:szCs w:val="22"/>
        </w:rPr>
        <w:t xml:space="preserve"> for short term detainment.  As more information is available, the JJCC will identify an appropriate long-term facility within the state. </w:t>
      </w:r>
    </w:p>
    <w:p w14:paraId="3C0BB8CE" w14:textId="7E516A18" w:rsidR="00104D6C" w:rsidRPr="00AA4DBF" w:rsidRDefault="00AA4DBF" w:rsidP="00AA4DBF">
      <w:pPr>
        <w:pStyle w:val="NormalWeb"/>
        <w:shd w:val="clear" w:color="auto" w:fill="FFFFFF"/>
        <w:spacing w:after="200"/>
        <w:jc w:val="both"/>
        <w:rPr>
          <w:rFonts w:ascii="Arial" w:hAnsi="Arial" w:cs="Arial"/>
          <w:szCs w:val="22"/>
        </w:rPr>
      </w:pPr>
      <w:r w:rsidRPr="00AA4DBF">
        <w:rPr>
          <w:rFonts w:ascii="Arial" w:hAnsi="Arial" w:cs="Arial"/>
          <w:szCs w:val="22"/>
        </w:rPr>
        <w:t>Mono County also is a member of the SB 823 County Collaboration Consortium Workgroup.</w:t>
      </w:r>
    </w:p>
    <w:p w14:paraId="6A45698C" w14:textId="72F8F8CF" w:rsidR="00FB4758" w:rsidRDefault="00FB4758" w:rsidP="00FB4758">
      <w:pPr>
        <w:pStyle w:val="Heading1"/>
      </w:pPr>
      <w:r w:rsidRPr="00FB4758">
        <w:t>Part 6: Retaining the Target Population in the Juvenile Justice System</w:t>
      </w:r>
      <w:r w:rsidR="001765DE">
        <w:t xml:space="preserve"> (Welf &amp; Inst. Code </w:t>
      </w:r>
      <w:r w:rsidR="001765DE" w:rsidRPr="0064184F">
        <w:rPr>
          <w:rFonts w:cstheme="minorHAnsi"/>
        </w:rPr>
        <w:t>§</w:t>
      </w:r>
      <w:r w:rsidR="001765DE">
        <w:rPr>
          <w:rFonts w:cstheme="minorHAnsi"/>
        </w:rPr>
        <w:t xml:space="preserve"> </w:t>
      </w:r>
      <w:r w:rsidR="001765DE" w:rsidRPr="0064184F">
        <w:rPr>
          <w:rFonts w:cstheme="minorHAnsi"/>
        </w:rPr>
        <w:t>1995(</w:t>
      </w:r>
      <w:r w:rsidR="00DA5A8F">
        <w:rPr>
          <w:rFonts w:cstheme="minorHAnsi"/>
        </w:rPr>
        <w:t>d</w:t>
      </w:r>
      <w:r w:rsidR="001765DE" w:rsidRPr="0064184F">
        <w:rPr>
          <w:rFonts w:cstheme="minorHAnsi"/>
        </w:rPr>
        <w:t>)(</w:t>
      </w:r>
      <w:r w:rsidR="001765DE">
        <w:rPr>
          <w:rFonts w:cstheme="minorHAnsi"/>
        </w:rPr>
        <w:t>5</w:t>
      </w:r>
      <w:r w:rsidR="001765DE" w:rsidRPr="0064184F">
        <w:rPr>
          <w:rFonts w:cstheme="minorHAnsi"/>
        </w:rPr>
        <w:t>)</w:t>
      </w:r>
      <w:r w:rsidR="001765DE">
        <w:rPr>
          <w:rFonts w:cstheme="minorHAnsi"/>
        </w:rPr>
        <w:t>)</w:t>
      </w:r>
    </w:p>
    <w:p w14:paraId="6B346344" w14:textId="2DA3E56B" w:rsidR="006B5306" w:rsidRPr="003A7940" w:rsidRDefault="00FB4758" w:rsidP="003A7940">
      <w:r>
        <w:rPr>
          <w:rFonts w:cs="Arial"/>
          <w:szCs w:val="22"/>
        </w:rPr>
        <w:br/>
      </w:r>
      <w:r w:rsidR="006B5306" w:rsidRPr="0007677D">
        <w:rPr>
          <w:rFonts w:cs="Arial"/>
          <w:szCs w:val="22"/>
        </w:rPr>
        <w:t>Describe how the plan will incentivize or facilitate the retention of the target population within the jurisdiction and rehabilitative foundation of the juvenile justice system, in lieu of transfer to the adult criminal justice system</w:t>
      </w:r>
      <w:bookmarkStart w:id="0" w:name="_Hlk127533397"/>
      <w:r w:rsidR="005F0FE1" w:rsidRPr="005F0FE1">
        <w:rPr>
          <w:rFonts w:cs="Arial"/>
          <w:szCs w:val="22"/>
        </w:rPr>
        <w:t xml:space="preserve">. </w:t>
      </w:r>
      <w:bookmarkEnd w:id="0"/>
      <w:r w:rsidR="00AF5072">
        <w:rPr>
          <w:rFonts w:cs="Arial"/>
          <w:szCs w:val="22"/>
        </w:rPr>
        <w:t xml:space="preserve">Describe any progress on this element since May 1, 2023, </w:t>
      </w:r>
      <w:r w:rsidR="00AF5072" w:rsidRPr="005F0FE1">
        <w:rPr>
          <w:rFonts w:cs="Arial"/>
          <w:szCs w:val="22"/>
        </w:rPr>
        <w:t>at the end of your response:</w:t>
      </w:r>
      <w:r w:rsidR="00FF6144">
        <w:rPr>
          <w:rFonts w:cs="Arial"/>
          <w:szCs w:val="22"/>
        </w:rPr>
        <w:t xml:space="preserve"> </w:t>
      </w:r>
      <w:r w:rsidR="00FF6144" w:rsidRPr="000475AD">
        <w:rPr>
          <w:rFonts w:cs="Arial"/>
          <w:szCs w:val="22"/>
        </w:rPr>
        <w:t>(</w:t>
      </w:r>
      <w:r w:rsidR="00FF6144" w:rsidRPr="00B219EE">
        <w:rPr>
          <w:rFonts w:cs="Arial"/>
          <w:szCs w:val="22"/>
        </w:rPr>
        <w:t xml:space="preserve">Welf. &amp; Inst. Code </w:t>
      </w:r>
      <w:r w:rsidR="00FF6144">
        <w:rPr>
          <w:rFonts w:cs="Arial"/>
          <w:szCs w:val="22"/>
        </w:rPr>
        <w:t>(d)(8</w:t>
      </w:r>
      <w:r w:rsidR="00FF6144" w:rsidRPr="00B219EE">
        <w:rPr>
          <w:rFonts w:cs="Arial"/>
          <w:szCs w:val="22"/>
        </w:rPr>
        <w:t>))</w:t>
      </w:r>
      <w:r w:rsidR="00FF6144" w:rsidRPr="0007677D">
        <w:rPr>
          <w:rFonts w:cs="Arial"/>
          <w:szCs w:val="22"/>
        </w:rPr>
        <w:t xml:space="preserve"> </w:t>
      </w:r>
      <w:r w:rsidR="00FF6144">
        <w:rPr>
          <w:rFonts w:cs="Arial"/>
          <w:szCs w:val="22"/>
        </w:rPr>
        <w:t xml:space="preserve"> </w:t>
      </w:r>
    </w:p>
    <w:p w14:paraId="77468270" w14:textId="5E974815" w:rsidR="00AA4DBF" w:rsidRPr="00AA4DBF" w:rsidRDefault="00AA4DBF" w:rsidP="00AA4DBF">
      <w:pPr>
        <w:jc w:val="both"/>
      </w:pPr>
      <w:r w:rsidRPr="00AA4DBF">
        <w:t xml:space="preserve">Mono County Probation continues to work within the parameters of the legal system to ensure youth entering the Juvenile Justice System are given opportunities to succeed the lowest level of intervention possible. Partners within the Juvenile Justice System include the Mono County Juvenile Court, the Mono County District Attorney, the Mono County Public Defender, and community support advocates. These partners work closely to ensure fair, consistent, equal, and individual treatment for each youth. </w:t>
      </w:r>
    </w:p>
    <w:p w14:paraId="10326E19" w14:textId="6CB54822" w:rsidR="00AA4DBF" w:rsidRPr="00AA4DBF" w:rsidRDefault="00AA4DBF" w:rsidP="00AA4DBF">
      <w:pPr>
        <w:jc w:val="both"/>
      </w:pPr>
      <w:r w:rsidRPr="00AA4DBF">
        <w:t xml:space="preserve">Each individual case is assessed and evaluated before Court recommendations are made to ensure the best practices and services are directed to each individual youth. Probation utilizes the PACT risk/needs assessment tool and case plan to assess level of risk to reoffend, identify criminogenic needs, and guide services. This allows incorporation of goals related to youths’ court orders into their program to ensure youth are on track to meet achievable goals of being law-abiding and self-sufficient community members. Working within the existing laws, only offenses eligible for transfer to the adult system would be considered. When considering Court recommendations on those cases, the underlying principle applied to the Court process will be that whenever possible and appropriate youths’ cases should remain in the Juvenile Justice System.  </w:t>
      </w:r>
    </w:p>
    <w:p w14:paraId="21330EA4" w14:textId="79B661BC" w:rsidR="00C76D62" w:rsidRPr="0007677D" w:rsidRDefault="00AA4DBF" w:rsidP="00AA4DBF">
      <w:pPr>
        <w:jc w:val="both"/>
      </w:pPr>
      <w:r w:rsidRPr="00AA4DBF">
        <w:t xml:space="preserve">Probation will continue to operate rehabilitative programs and refer youth to community-based services when appropriate to reduce youth recidivism and mitigate the need for the transfer of cases to the Adult Criminal Justice System.  </w:t>
      </w:r>
    </w:p>
    <w:p w14:paraId="3655DF53" w14:textId="0EE4CDDB" w:rsidR="006B5306" w:rsidRPr="0007677D" w:rsidRDefault="006B5306" w:rsidP="00FB4758">
      <w:pPr>
        <w:pStyle w:val="Heading1"/>
      </w:pPr>
      <w:r w:rsidRPr="0007677D">
        <w:t xml:space="preserve">Part 7: Regional Effort </w:t>
      </w:r>
      <w:r w:rsidR="00D916D3" w:rsidRPr="0007677D">
        <w:rPr>
          <w:rFonts w:cs="Arial"/>
        </w:rPr>
        <w:t>(</w:t>
      </w:r>
      <w:r w:rsidR="001765DE">
        <w:t xml:space="preserve">Welf &amp; Inst. Code </w:t>
      </w:r>
      <w:r w:rsidR="001765DE" w:rsidRPr="0064184F">
        <w:rPr>
          <w:rFonts w:cstheme="minorHAnsi"/>
        </w:rPr>
        <w:t>§</w:t>
      </w:r>
      <w:r w:rsidR="00D916D3" w:rsidRPr="0007677D">
        <w:rPr>
          <w:rFonts w:cs="Arial"/>
        </w:rPr>
        <w:t xml:space="preserve"> 1995</w:t>
      </w:r>
      <w:r w:rsidR="001765DE" w:rsidRPr="0064184F">
        <w:rPr>
          <w:rFonts w:cstheme="minorHAnsi"/>
        </w:rPr>
        <w:t>(</w:t>
      </w:r>
      <w:r w:rsidR="00DA5A8F">
        <w:rPr>
          <w:rFonts w:cstheme="minorHAnsi"/>
        </w:rPr>
        <w:t>d</w:t>
      </w:r>
      <w:r w:rsidR="001765DE" w:rsidRPr="0064184F">
        <w:rPr>
          <w:rFonts w:cstheme="minorHAnsi"/>
        </w:rPr>
        <w:t>)(</w:t>
      </w:r>
      <w:r w:rsidR="00D916D3" w:rsidRPr="0007677D">
        <w:rPr>
          <w:rFonts w:cs="Arial"/>
        </w:rPr>
        <w:t>6))</w:t>
      </w:r>
    </w:p>
    <w:p w14:paraId="245E7CEA" w14:textId="6AD02E61" w:rsidR="006B5306" w:rsidRDefault="00FB4758" w:rsidP="005F0FE1">
      <w:pPr>
        <w:pStyle w:val="NormalWeb"/>
        <w:spacing w:before="0" w:beforeAutospacing="0" w:after="0" w:afterAutospacing="0"/>
        <w:contextualSpacing/>
        <w:rPr>
          <w:rFonts w:ascii="Arial" w:hAnsi="Arial" w:cs="Arial"/>
          <w:szCs w:val="22"/>
        </w:rPr>
      </w:pPr>
      <w:r>
        <w:rPr>
          <w:rFonts w:ascii="Arial" w:hAnsi="Arial" w:cs="Arial"/>
          <w:szCs w:val="22"/>
        </w:rPr>
        <w:br/>
      </w:r>
      <w:r w:rsidR="006B5306" w:rsidRPr="0007677D">
        <w:rPr>
          <w:rFonts w:ascii="Arial" w:hAnsi="Arial" w:cs="Arial"/>
          <w:szCs w:val="22"/>
        </w:rPr>
        <w:t>Describe any regional agreements or arrangements supported by the County’s block grant allocation</w:t>
      </w:r>
      <w:r w:rsidR="005F0FE1" w:rsidRPr="005F0FE1">
        <w:rPr>
          <w:rFonts w:ascii="Arial" w:hAnsi="Arial" w:cs="Arial"/>
          <w:szCs w:val="22"/>
        </w:rPr>
        <w:t xml:space="preserve">. </w:t>
      </w:r>
      <w:r w:rsidR="00180D46">
        <w:rPr>
          <w:rFonts w:ascii="Arial" w:hAnsi="Arial" w:cs="Arial"/>
          <w:szCs w:val="22"/>
        </w:rPr>
        <w:t xml:space="preserve">Describe any progress on this element since May 1, 2023, </w:t>
      </w:r>
      <w:r w:rsidR="00180D46" w:rsidRPr="005F0FE1">
        <w:rPr>
          <w:rFonts w:ascii="Arial" w:hAnsi="Arial" w:cs="Arial"/>
          <w:szCs w:val="22"/>
        </w:rPr>
        <w:t>at the end of your response:</w:t>
      </w:r>
      <w:r w:rsidR="00FF6144">
        <w:rPr>
          <w:rFonts w:ascii="Arial" w:hAnsi="Arial" w:cs="Arial"/>
          <w:szCs w:val="22"/>
        </w:rPr>
        <w:t xml:space="preserve"> </w:t>
      </w:r>
      <w:r w:rsidR="00FF6144" w:rsidRPr="000475AD">
        <w:rPr>
          <w:rFonts w:ascii="Arial" w:hAnsi="Arial" w:cs="Arial"/>
          <w:szCs w:val="22"/>
        </w:rPr>
        <w:t>(</w:t>
      </w:r>
      <w:r w:rsidR="00FF6144" w:rsidRPr="00B219EE">
        <w:rPr>
          <w:rFonts w:ascii="Arial" w:hAnsi="Arial" w:cs="Arial"/>
          <w:szCs w:val="22"/>
        </w:rPr>
        <w:t xml:space="preserve">Welf. &amp; Inst. Code </w:t>
      </w:r>
      <w:r w:rsidR="00FF6144">
        <w:rPr>
          <w:rFonts w:ascii="Arial" w:hAnsi="Arial" w:cs="Arial"/>
          <w:szCs w:val="22"/>
        </w:rPr>
        <w:t>(d)(8</w:t>
      </w:r>
      <w:r w:rsidR="00FF6144" w:rsidRPr="00B219EE">
        <w:rPr>
          <w:rFonts w:ascii="Arial" w:hAnsi="Arial" w:cs="Arial"/>
          <w:szCs w:val="22"/>
        </w:rPr>
        <w:t>))</w:t>
      </w:r>
      <w:r w:rsidR="00FF6144" w:rsidRPr="0007677D">
        <w:rPr>
          <w:rFonts w:ascii="Arial" w:hAnsi="Arial" w:cs="Arial"/>
          <w:szCs w:val="22"/>
        </w:rPr>
        <w:t xml:space="preserve"> </w:t>
      </w:r>
      <w:r w:rsidR="00FF6144">
        <w:rPr>
          <w:rFonts w:ascii="Arial" w:hAnsi="Arial" w:cs="Arial"/>
          <w:szCs w:val="22"/>
        </w:rPr>
        <w:t xml:space="preserve"> </w:t>
      </w:r>
    </w:p>
    <w:p w14:paraId="1B0202BC" w14:textId="77777777" w:rsidR="00AA4DBF" w:rsidRDefault="00AA4DBF" w:rsidP="005F0FE1">
      <w:pPr>
        <w:pStyle w:val="NormalWeb"/>
        <w:spacing w:before="0" w:beforeAutospacing="0" w:after="0" w:afterAutospacing="0"/>
        <w:contextualSpacing/>
        <w:rPr>
          <w:rFonts w:ascii="Arial" w:hAnsi="Arial" w:cs="Arial"/>
          <w:szCs w:val="22"/>
        </w:rPr>
      </w:pPr>
    </w:p>
    <w:p w14:paraId="54967BD5" w14:textId="2F92C123" w:rsidR="00AA4DBF" w:rsidRDefault="00AA4DBF" w:rsidP="00AA4DBF">
      <w:pPr>
        <w:pStyle w:val="NormalWeb"/>
        <w:spacing w:before="0" w:beforeAutospacing="0" w:after="0" w:afterAutospacing="0"/>
        <w:contextualSpacing/>
        <w:jc w:val="both"/>
        <w:rPr>
          <w:rFonts w:ascii="Arial" w:hAnsi="Arial" w:cs="Arial"/>
          <w:szCs w:val="22"/>
        </w:rPr>
      </w:pPr>
      <w:r w:rsidRPr="00AA4DBF">
        <w:rPr>
          <w:rFonts w:ascii="Arial" w:hAnsi="Arial" w:cs="Arial"/>
          <w:szCs w:val="22"/>
        </w:rPr>
        <w:t xml:space="preserve">Mono County currently has no regional agreements except for </w:t>
      </w:r>
      <w:r w:rsidR="001E4A52">
        <w:rPr>
          <w:rFonts w:ascii="Arial" w:hAnsi="Arial" w:cs="Arial"/>
          <w:szCs w:val="22"/>
        </w:rPr>
        <w:t xml:space="preserve">Tuolumne and </w:t>
      </w:r>
      <w:r w:rsidRPr="00AA4DBF">
        <w:rPr>
          <w:rFonts w:ascii="Arial" w:hAnsi="Arial" w:cs="Arial"/>
          <w:szCs w:val="22"/>
        </w:rPr>
        <w:t>El Dorado Count</w:t>
      </w:r>
      <w:r w:rsidR="001E4A52">
        <w:rPr>
          <w:rFonts w:ascii="Arial" w:hAnsi="Arial" w:cs="Arial"/>
          <w:szCs w:val="22"/>
        </w:rPr>
        <w:t>ies</w:t>
      </w:r>
      <w:r w:rsidRPr="00AA4DBF">
        <w:rPr>
          <w:rFonts w:ascii="Arial" w:hAnsi="Arial" w:cs="Arial"/>
          <w:szCs w:val="22"/>
        </w:rPr>
        <w:t>.  As more information is developed, the JJCC will evaluate facilities acting as a hub for the best fit for our youth.</w:t>
      </w:r>
    </w:p>
    <w:p w14:paraId="2AD288B8" w14:textId="4B49ABEE" w:rsidR="00104D6C" w:rsidRPr="0007677D" w:rsidRDefault="00104D6C" w:rsidP="00E34381"/>
    <w:p w14:paraId="1FC91705" w14:textId="409607E8" w:rsidR="00F34C65" w:rsidRPr="0007677D" w:rsidRDefault="00F34C65" w:rsidP="00FB4758">
      <w:pPr>
        <w:pStyle w:val="Heading1"/>
      </w:pPr>
      <w:r w:rsidRPr="0007677D">
        <w:t xml:space="preserve">Part 8: Data </w:t>
      </w:r>
      <w:r w:rsidR="001765DE">
        <w:t xml:space="preserve">(Welf &amp; Inst. Code </w:t>
      </w:r>
      <w:r w:rsidR="001765DE" w:rsidRPr="0064184F">
        <w:rPr>
          <w:rFonts w:cstheme="minorHAnsi"/>
        </w:rPr>
        <w:t>§</w:t>
      </w:r>
      <w:r w:rsidR="001765DE">
        <w:rPr>
          <w:rFonts w:cstheme="minorHAnsi"/>
        </w:rPr>
        <w:t xml:space="preserve"> </w:t>
      </w:r>
      <w:r w:rsidR="001765DE" w:rsidRPr="0064184F">
        <w:rPr>
          <w:rFonts w:cstheme="minorHAnsi"/>
        </w:rPr>
        <w:t>1995(</w:t>
      </w:r>
      <w:r w:rsidR="00DA5A8F">
        <w:rPr>
          <w:rFonts w:cstheme="minorHAnsi"/>
        </w:rPr>
        <w:t>d</w:t>
      </w:r>
      <w:r w:rsidR="001765DE" w:rsidRPr="0064184F">
        <w:rPr>
          <w:rFonts w:cstheme="minorHAnsi"/>
        </w:rPr>
        <w:t>)(</w:t>
      </w:r>
      <w:r w:rsidR="001765DE">
        <w:rPr>
          <w:rFonts w:cstheme="minorHAnsi"/>
        </w:rPr>
        <w:t>7</w:t>
      </w:r>
      <w:r w:rsidR="001765DE" w:rsidRPr="0064184F">
        <w:rPr>
          <w:rFonts w:cstheme="minorHAnsi"/>
        </w:rPr>
        <w:t>)</w:t>
      </w:r>
      <w:r w:rsidR="001765DE">
        <w:rPr>
          <w:rFonts w:cstheme="minorHAnsi"/>
        </w:rPr>
        <w:t>)</w:t>
      </w:r>
    </w:p>
    <w:p w14:paraId="03E1EE4A" w14:textId="222B99DE" w:rsidR="00480EFF" w:rsidRPr="0007677D" w:rsidRDefault="00FB4758" w:rsidP="0079095E">
      <w:pPr>
        <w:pStyle w:val="NormalWeb"/>
        <w:spacing w:before="0" w:beforeAutospacing="0" w:after="0" w:afterAutospacing="0"/>
        <w:contextualSpacing/>
        <w:rPr>
          <w:rFonts w:ascii="Arial" w:hAnsi="Arial" w:cs="Arial"/>
          <w:szCs w:val="22"/>
        </w:rPr>
      </w:pPr>
      <w:r>
        <w:rPr>
          <w:rFonts w:ascii="Arial" w:hAnsi="Arial" w:cs="Arial"/>
          <w:szCs w:val="22"/>
        </w:rPr>
        <w:br/>
      </w:r>
      <w:r w:rsidR="00F34C65" w:rsidRPr="0007677D">
        <w:rPr>
          <w:rFonts w:ascii="Arial" w:hAnsi="Arial" w:cs="Arial"/>
          <w:szCs w:val="22"/>
        </w:rPr>
        <w:t>Describe how data will be collected on youth served by the block grant</w:t>
      </w:r>
      <w:r w:rsidR="005F0FE1" w:rsidRPr="005F0FE1">
        <w:rPr>
          <w:rFonts w:ascii="Arial" w:hAnsi="Arial" w:cs="Arial"/>
          <w:szCs w:val="22"/>
        </w:rPr>
        <w:t xml:space="preserve">. </w:t>
      </w:r>
      <w:r w:rsidR="00180D46">
        <w:rPr>
          <w:rFonts w:ascii="Arial" w:hAnsi="Arial" w:cs="Arial"/>
          <w:szCs w:val="22"/>
        </w:rPr>
        <w:t xml:space="preserve">Describe any progress on this element since May 1, 2023, </w:t>
      </w:r>
      <w:r w:rsidR="00180D46" w:rsidRPr="005F0FE1">
        <w:rPr>
          <w:rFonts w:ascii="Arial" w:hAnsi="Arial" w:cs="Arial"/>
          <w:szCs w:val="22"/>
        </w:rPr>
        <w:t>at the end of your response:</w:t>
      </w:r>
    </w:p>
    <w:p w14:paraId="44445290" w14:textId="2EC43E16" w:rsidR="00AA4DBF" w:rsidRPr="00AA4DBF" w:rsidRDefault="00AA4DBF" w:rsidP="00AA4DBF">
      <w:pPr>
        <w:jc w:val="both"/>
      </w:pPr>
      <w:r w:rsidRPr="00AA4DBF">
        <w:t xml:space="preserve">Data collection and analysis is an important aspect of any new program.  Probation is committed to having accurate and relevant data upon which informed decisions can be made regarding what is working, what is not and where resources should best be applied. Mono County </w:t>
      </w:r>
      <w:r w:rsidR="005E5CF8">
        <w:t>purchased and went Live</w:t>
      </w:r>
      <w:r w:rsidR="006B4A94">
        <w:t xml:space="preserve">. The </w:t>
      </w:r>
      <w:r w:rsidR="005222C8">
        <w:t xml:space="preserve">case </w:t>
      </w:r>
      <w:r w:rsidR="005222C8" w:rsidRPr="00AA4DBF">
        <w:t>management</w:t>
      </w:r>
      <w:r w:rsidRPr="00AA4DBF">
        <w:t xml:space="preserve"> system</w:t>
      </w:r>
      <w:r w:rsidR="006B4A94">
        <w:t xml:space="preserve"> is robust and diversified. </w:t>
      </w:r>
      <w:r w:rsidRPr="00AA4DBF">
        <w:t xml:space="preserve"> </w:t>
      </w:r>
      <w:r w:rsidR="006B4A94">
        <w:t>The</w:t>
      </w:r>
      <w:r w:rsidRPr="00AA4DBF">
        <w:t xml:space="preserve"> new </w:t>
      </w:r>
      <w:r w:rsidR="005222C8">
        <w:t xml:space="preserve">case management </w:t>
      </w:r>
      <w:r w:rsidR="005222C8" w:rsidRPr="00AA4DBF">
        <w:t>system, however,</w:t>
      </w:r>
      <w:r w:rsidR="005722D6">
        <w:t xml:space="preserve"> </w:t>
      </w:r>
      <w:r w:rsidRPr="00AA4DBF">
        <w:t>the Department to ensure reporting accuracy and provide the ability to identify trends that impact services including programs funded by JJCPA and YOBG. This system will be further built out to collect data specific to this new population related to demographics and progress, both while in and out of custody.</w:t>
      </w:r>
    </w:p>
    <w:p w14:paraId="0C203A2E" w14:textId="77777777" w:rsidR="00AA4DBF" w:rsidRPr="00AA4DBF" w:rsidRDefault="00AA4DBF" w:rsidP="00AA4DBF">
      <w:pPr>
        <w:jc w:val="both"/>
      </w:pPr>
      <w:r w:rsidRPr="00AA4DBF">
        <w:t>The Probation Department routinely reports information in the Juvenile Court and Probation Statistical System (JCPSS) system, annually through the CPOC annual report, and collects monthly statistical reports from Probation Officers. This information is used to direct resources and helps guide decision making for the Management Team.</w:t>
      </w:r>
    </w:p>
    <w:p w14:paraId="7C4D2EA9" w14:textId="5247C667" w:rsidR="00F34C65" w:rsidRPr="0007677D" w:rsidRDefault="00AA4DBF" w:rsidP="00AA4DBF">
      <w:pPr>
        <w:jc w:val="both"/>
      </w:pPr>
      <w:r w:rsidRPr="00AA4DBF">
        <w:t xml:space="preserve">Another important piece of data is collecting feedback from the youth themselves.  It is vital to understand how the affected youth are perceiving the services and supports being provided.  Equally important is to gauge what service gaps exist from their perspective.  While this feedback will be received during the normal course of interacting with the youth it is felt a formalized process to collect and analyze quantitative and qualitative data is needed.  Therefore, formalized surveys will be delivered to youth each year or more frequently depending on the youth’s time in secure care.   </w:t>
      </w:r>
    </w:p>
    <w:p w14:paraId="380406AD" w14:textId="75A65675" w:rsidR="00F34C65" w:rsidRDefault="00F34C65" w:rsidP="0079095E">
      <w:pPr>
        <w:pStyle w:val="NormalWeb"/>
        <w:rPr>
          <w:rFonts w:ascii="Arial" w:hAnsi="Arial" w:cs="Arial"/>
          <w:szCs w:val="22"/>
        </w:rPr>
      </w:pPr>
      <w:r w:rsidRPr="0007677D">
        <w:rPr>
          <w:rFonts w:ascii="Arial" w:hAnsi="Arial" w:cs="Arial"/>
          <w:szCs w:val="22"/>
        </w:rPr>
        <w:t xml:space="preserve">Describe outcome measures that will be utilized to </w:t>
      </w:r>
      <w:r w:rsidR="00FB3F52">
        <w:rPr>
          <w:rFonts w:ascii="Arial" w:hAnsi="Arial" w:cs="Arial"/>
          <w:szCs w:val="22"/>
        </w:rPr>
        <w:t>measure or</w:t>
      </w:r>
      <w:r w:rsidRPr="0007677D">
        <w:rPr>
          <w:rFonts w:ascii="Arial" w:hAnsi="Arial" w:cs="Arial"/>
          <w:szCs w:val="22"/>
        </w:rPr>
        <w:t xml:space="preserve"> determine the results of programs and interventions supported by block grant funds</w:t>
      </w:r>
      <w:r w:rsidR="00E237E0" w:rsidRPr="005F0FE1">
        <w:rPr>
          <w:rFonts w:ascii="Arial" w:hAnsi="Arial" w:cs="Arial"/>
          <w:szCs w:val="22"/>
        </w:rPr>
        <w:t xml:space="preserve">. </w:t>
      </w:r>
      <w:r w:rsidR="00180D46">
        <w:rPr>
          <w:rFonts w:ascii="Arial" w:hAnsi="Arial" w:cs="Arial"/>
          <w:szCs w:val="22"/>
        </w:rPr>
        <w:t xml:space="preserve">Describe any progress on this element since May 1, 2023, </w:t>
      </w:r>
      <w:r w:rsidR="00180D46" w:rsidRPr="005F0FE1">
        <w:rPr>
          <w:rFonts w:ascii="Arial" w:hAnsi="Arial" w:cs="Arial"/>
          <w:szCs w:val="22"/>
        </w:rPr>
        <w:t>at the end of your</w:t>
      </w:r>
      <w:r w:rsidR="00E237E0" w:rsidRPr="005F0FE1">
        <w:rPr>
          <w:rFonts w:ascii="Arial" w:hAnsi="Arial" w:cs="Arial"/>
          <w:szCs w:val="22"/>
        </w:rPr>
        <w:t xml:space="preserve"> response:</w:t>
      </w:r>
    </w:p>
    <w:p w14:paraId="2E52CC28" w14:textId="77777777" w:rsidR="00AA4DBF" w:rsidRPr="00AA4DBF" w:rsidRDefault="00AA4DBF" w:rsidP="00AA4DBF">
      <w:pPr>
        <w:jc w:val="both"/>
      </w:pPr>
      <w:r w:rsidRPr="00AA4DBF">
        <w:t xml:space="preserve">Reports will be developed for this population showing rates of entry to programs, successes and failures, recidivism rates, services for youth with disabilities and ultimately where resources should be directed to allow youth the best chance to succeed. </w:t>
      </w:r>
    </w:p>
    <w:p w14:paraId="3CA15A3F" w14:textId="396ED3B4" w:rsidR="00180D46" w:rsidRDefault="00AA4DBF" w:rsidP="00AA4DBF">
      <w:pPr>
        <w:jc w:val="both"/>
      </w:pPr>
      <w:r w:rsidRPr="00AA4DBF">
        <w:t xml:space="preserve">Measuring the success of those committed to the DJJ realignment program will be a significant indicator of how these youth will adjust once released back into the community. Attainable and measurable goals tied to the case plans and Court orders will be set through the course of their program to gauge case plan goal completion, progress, and to adjust to individual needs during their stay. Case managers will establish attainable goals during assessments to focus youth on successful program completion. Examples of these goals would be high school graduation or equivalency, college course completion, vocational training certificate attainment, completion of Court-ordered programs and treatment, job training program enrollment, apprenticeships, and internships.   </w:t>
      </w:r>
    </w:p>
    <w:p w14:paraId="09362BCC" w14:textId="47F59DC2" w:rsidR="00180D46" w:rsidRPr="0007677D" w:rsidRDefault="00180D46" w:rsidP="00180D46">
      <w:pPr>
        <w:pStyle w:val="Heading1"/>
      </w:pPr>
      <w:r w:rsidRPr="0007677D">
        <w:t xml:space="preserve">Part </w:t>
      </w:r>
      <w:r>
        <w:t>9</w:t>
      </w:r>
      <w:r w:rsidRPr="0007677D">
        <w:t xml:space="preserve">: </w:t>
      </w:r>
      <w:r w:rsidR="00111A23">
        <w:t>OTHER</w:t>
      </w:r>
      <w:r w:rsidR="00247041">
        <w:t xml:space="preserve"> Updates</w:t>
      </w:r>
      <w:r w:rsidR="00111A23">
        <w:t xml:space="preserve">: </w:t>
      </w:r>
      <w:r w:rsidR="00CC39DC" w:rsidRPr="00CC39DC">
        <w:t>Describe any progress on element</w:t>
      </w:r>
      <w:r w:rsidR="00111A23">
        <w:t>S</w:t>
      </w:r>
      <w:r w:rsidR="00CC39DC" w:rsidRPr="00CC39DC">
        <w:t xml:space="preserve"> since May 1, 2023: (Welf. &amp; Inst. Code (d)(8))  </w:t>
      </w:r>
    </w:p>
    <w:p w14:paraId="616BF7EF" w14:textId="57980D28" w:rsidR="00180D46" w:rsidRDefault="00180D46" w:rsidP="00180D46">
      <w:pPr>
        <w:pStyle w:val="NormalWeb"/>
        <w:ind w:left="-90"/>
        <w:rPr>
          <w:rFonts w:ascii="Arial" w:hAnsi="Arial" w:cs="Arial"/>
          <w:szCs w:val="22"/>
        </w:rPr>
      </w:pPr>
      <w:r>
        <w:rPr>
          <w:rFonts w:ascii="Arial" w:hAnsi="Arial" w:cs="Arial"/>
          <w:szCs w:val="22"/>
        </w:rPr>
        <w:t>P</w:t>
      </w:r>
      <w:r w:rsidRPr="00180D46">
        <w:rPr>
          <w:rFonts w:ascii="Arial" w:hAnsi="Arial" w:cs="Arial"/>
          <w:szCs w:val="22"/>
        </w:rPr>
        <w:t>rovide a description of progress made regarding any plan elements and any objectives and outcomes in the prior year's plan, to the extent that they have not already been described above.</w:t>
      </w:r>
    </w:p>
    <w:p w14:paraId="5BFD2313" w14:textId="0748D130" w:rsidR="0020067D" w:rsidRDefault="0020067D" w:rsidP="00180D46">
      <w:pPr>
        <w:pStyle w:val="NormalWeb"/>
        <w:ind w:left="-90"/>
        <w:rPr>
          <w:rFonts w:ascii="Arial" w:hAnsi="Arial" w:cs="Arial"/>
          <w:szCs w:val="22"/>
        </w:rPr>
      </w:pPr>
      <w:r>
        <w:rPr>
          <w:rFonts w:ascii="Arial" w:hAnsi="Arial" w:cs="Arial"/>
          <w:szCs w:val="22"/>
        </w:rPr>
        <w:t xml:space="preserve">Working with the new case management system and </w:t>
      </w:r>
      <w:r w:rsidR="005C3F2C">
        <w:rPr>
          <w:rFonts w:ascii="Arial" w:hAnsi="Arial" w:cs="Arial"/>
          <w:szCs w:val="22"/>
        </w:rPr>
        <w:t xml:space="preserve">maximizing the </w:t>
      </w:r>
      <w:r w:rsidR="0012207A">
        <w:rPr>
          <w:rFonts w:ascii="Arial" w:hAnsi="Arial" w:cs="Arial"/>
          <w:szCs w:val="22"/>
        </w:rPr>
        <w:t xml:space="preserve">system’s capacity to meet data requirements or needs. A new survey collecting feedback from youth and their caregivers has been </w:t>
      </w:r>
      <w:r w:rsidR="0012207A">
        <w:rPr>
          <w:rFonts w:ascii="Arial" w:hAnsi="Arial" w:cs="Arial"/>
          <w:szCs w:val="22"/>
        </w:rPr>
        <w:lastRenderedPageBreak/>
        <w:t xml:space="preserve">implemented in hopes the data will inform the areas of improvement within the department. </w:t>
      </w:r>
      <w:r w:rsidR="009319A5">
        <w:rPr>
          <w:rFonts w:ascii="Arial" w:hAnsi="Arial" w:cs="Arial"/>
          <w:szCs w:val="22"/>
        </w:rPr>
        <w:t>Probation has been awarded Cohort 3 of the Proposition 64 grant and the new partnership with Eastern Sierra Unified School District will yield positive results for youth</w:t>
      </w:r>
      <w:r w:rsidR="008530FD">
        <w:rPr>
          <w:rFonts w:ascii="Arial" w:hAnsi="Arial" w:cs="Arial"/>
          <w:szCs w:val="22"/>
        </w:rPr>
        <w:t xml:space="preserve">. The implementation of the grant will be monitored to ensure that youth are diverted from entering the justice system. </w:t>
      </w:r>
    </w:p>
    <w:p w14:paraId="4C894CB7" w14:textId="12116BDF" w:rsidR="00104D6C" w:rsidRPr="0007677D" w:rsidRDefault="00104D6C" w:rsidP="00E34381"/>
    <w:p w14:paraId="22E90B87" w14:textId="77777777" w:rsidR="00180D46" w:rsidRPr="0007677D" w:rsidRDefault="00180D46" w:rsidP="003A7940">
      <w:pPr>
        <w:contextualSpacing/>
        <w:rPr>
          <w:rFonts w:cs="Arial"/>
          <w:szCs w:val="22"/>
        </w:rPr>
      </w:pPr>
    </w:p>
    <w:sectPr w:rsidR="00180D46" w:rsidRPr="0007677D" w:rsidSect="00850C94">
      <w:type w:val="continuous"/>
      <w:pgSz w:w="12240" w:h="15840"/>
      <w:pgMar w:top="720" w:right="720" w:bottom="720" w:left="720" w:header="720" w:footer="1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93075" w14:textId="77777777" w:rsidR="00850C94" w:rsidRDefault="00850C94" w:rsidP="00DE4333">
      <w:r>
        <w:separator/>
      </w:r>
    </w:p>
  </w:endnote>
  <w:endnote w:type="continuationSeparator" w:id="0">
    <w:p w14:paraId="5F6F1CEA" w14:textId="77777777" w:rsidR="00850C94" w:rsidRDefault="00850C94" w:rsidP="00DE4333">
      <w:r>
        <w:continuationSeparator/>
      </w:r>
    </w:p>
  </w:endnote>
  <w:endnote w:type="continuationNotice" w:id="1">
    <w:p w14:paraId="71C199EF" w14:textId="77777777" w:rsidR="00850C94" w:rsidRDefault="00850C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E125" w14:textId="77777777" w:rsidR="00DE4333" w:rsidRDefault="00DE4333" w:rsidP="003332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4D19F7" w14:textId="77777777" w:rsidR="00DE4333" w:rsidRDefault="00DE4333" w:rsidP="003332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1E9E430" w14:textId="77777777" w:rsidR="00DE4333" w:rsidRDefault="00DE4333" w:rsidP="00DE43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16053040"/>
      <w:docPartObj>
        <w:docPartGallery w:val="Page Numbers (Bottom of Page)"/>
        <w:docPartUnique/>
      </w:docPartObj>
    </w:sdtPr>
    <w:sdtContent>
      <w:p w14:paraId="2EB86081" w14:textId="77777777" w:rsidR="00DE4333" w:rsidRPr="00DE4333" w:rsidRDefault="00DE4333" w:rsidP="00DE4333">
        <w:pPr>
          <w:pStyle w:val="Footer"/>
          <w:framePr w:wrap="none" w:vAnchor="text" w:hAnchor="margin" w:xAlign="center" w:y="1"/>
          <w:jc w:val="center"/>
          <w:rPr>
            <w:rStyle w:val="PageNumber"/>
          </w:rPr>
        </w:pPr>
        <w:r w:rsidRPr="00DE4333">
          <w:rPr>
            <w:rStyle w:val="PageNumber"/>
          </w:rPr>
          <w:fldChar w:fldCharType="begin"/>
        </w:r>
        <w:r w:rsidRPr="00DE4333">
          <w:rPr>
            <w:rStyle w:val="PageNumber"/>
          </w:rPr>
          <w:instrText xml:space="preserve"> PAGE </w:instrText>
        </w:r>
        <w:r w:rsidRPr="00DE4333">
          <w:rPr>
            <w:rStyle w:val="PageNumber"/>
          </w:rPr>
          <w:fldChar w:fldCharType="separate"/>
        </w:r>
        <w:r w:rsidR="00C1362E">
          <w:rPr>
            <w:rStyle w:val="PageNumber"/>
            <w:noProof/>
          </w:rPr>
          <w:t>14</w:t>
        </w:r>
        <w:r w:rsidRPr="00DE4333">
          <w:rPr>
            <w:rStyle w:val="PageNumber"/>
          </w:rPr>
          <w:fldChar w:fldCharType="end"/>
        </w:r>
      </w:p>
    </w:sdtContent>
  </w:sdt>
  <w:p w14:paraId="725AF883" w14:textId="77777777" w:rsidR="00DE4333" w:rsidRDefault="00DE4333" w:rsidP="00DE43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1F6E7" w14:textId="77777777" w:rsidR="00850C94" w:rsidRDefault="00850C94" w:rsidP="00DE4333">
      <w:r>
        <w:separator/>
      </w:r>
    </w:p>
  </w:footnote>
  <w:footnote w:type="continuationSeparator" w:id="0">
    <w:p w14:paraId="7A26621D" w14:textId="77777777" w:rsidR="00850C94" w:rsidRDefault="00850C94" w:rsidP="00DE4333">
      <w:r>
        <w:continuationSeparator/>
      </w:r>
    </w:p>
  </w:footnote>
  <w:footnote w:type="continuationNotice" w:id="1">
    <w:p w14:paraId="604DCB0B" w14:textId="77777777" w:rsidR="00850C94" w:rsidRDefault="00850C94">
      <w:pPr>
        <w:spacing w:before="0"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701"/>
    <w:multiLevelType w:val="hybridMultilevel"/>
    <w:tmpl w:val="2F041E96"/>
    <w:lvl w:ilvl="0" w:tplc="F2C64E6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36F"/>
    <w:multiLevelType w:val="hybridMultilevel"/>
    <w:tmpl w:val="BD2E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472D4"/>
    <w:multiLevelType w:val="hybridMultilevel"/>
    <w:tmpl w:val="0396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3942"/>
    <w:multiLevelType w:val="hybridMultilevel"/>
    <w:tmpl w:val="8D9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B2B29"/>
    <w:multiLevelType w:val="multilevel"/>
    <w:tmpl w:val="0540C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F2B81"/>
    <w:multiLevelType w:val="hybridMultilevel"/>
    <w:tmpl w:val="39C6D1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93825BF"/>
    <w:multiLevelType w:val="hybridMultilevel"/>
    <w:tmpl w:val="B42C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862472"/>
    <w:multiLevelType w:val="hybridMultilevel"/>
    <w:tmpl w:val="D7DCA5EE"/>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15:restartNumberingAfterBreak="0">
    <w:nsid w:val="5A437615"/>
    <w:multiLevelType w:val="hybridMultilevel"/>
    <w:tmpl w:val="771A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212645">
    <w:abstractNumId w:val="6"/>
  </w:num>
  <w:num w:numId="2" w16cid:durableId="1736590559">
    <w:abstractNumId w:val="4"/>
  </w:num>
  <w:num w:numId="3" w16cid:durableId="319963246">
    <w:abstractNumId w:val="0"/>
  </w:num>
  <w:num w:numId="4" w16cid:durableId="945498384">
    <w:abstractNumId w:val="1"/>
  </w:num>
  <w:num w:numId="5" w16cid:durableId="1386106605">
    <w:abstractNumId w:val="3"/>
  </w:num>
  <w:num w:numId="6" w16cid:durableId="440421030">
    <w:abstractNumId w:val="2"/>
  </w:num>
  <w:num w:numId="7" w16cid:durableId="45380865">
    <w:abstractNumId w:val="7"/>
  </w:num>
  <w:num w:numId="8" w16cid:durableId="1909148460">
    <w:abstractNumId w:val="5"/>
  </w:num>
  <w:num w:numId="9" w16cid:durableId="28141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73"/>
    <w:rsid w:val="000001E6"/>
    <w:rsid w:val="000073E5"/>
    <w:rsid w:val="00010E5C"/>
    <w:rsid w:val="000145ED"/>
    <w:rsid w:val="00016C86"/>
    <w:rsid w:val="00017962"/>
    <w:rsid w:val="0002211D"/>
    <w:rsid w:val="00034BBD"/>
    <w:rsid w:val="00043B95"/>
    <w:rsid w:val="000443A2"/>
    <w:rsid w:val="00047236"/>
    <w:rsid w:val="000475AD"/>
    <w:rsid w:val="00070D2C"/>
    <w:rsid w:val="0007677D"/>
    <w:rsid w:val="000803EF"/>
    <w:rsid w:val="00087E73"/>
    <w:rsid w:val="000971E8"/>
    <w:rsid w:val="000A2F94"/>
    <w:rsid w:val="000D4626"/>
    <w:rsid w:val="000D511F"/>
    <w:rsid w:val="000F0134"/>
    <w:rsid w:val="000F7E48"/>
    <w:rsid w:val="00100F5A"/>
    <w:rsid w:val="00104D6C"/>
    <w:rsid w:val="00110EEB"/>
    <w:rsid w:val="00111A23"/>
    <w:rsid w:val="0011775A"/>
    <w:rsid w:val="0012207A"/>
    <w:rsid w:val="00125CE7"/>
    <w:rsid w:val="00130228"/>
    <w:rsid w:val="00133DCF"/>
    <w:rsid w:val="00162761"/>
    <w:rsid w:val="00165300"/>
    <w:rsid w:val="0016595F"/>
    <w:rsid w:val="001735D3"/>
    <w:rsid w:val="0017658C"/>
    <w:rsid w:val="001765DE"/>
    <w:rsid w:val="0018082F"/>
    <w:rsid w:val="00180D46"/>
    <w:rsid w:val="001856A4"/>
    <w:rsid w:val="00187B19"/>
    <w:rsid w:val="001A0D99"/>
    <w:rsid w:val="001C3329"/>
    <w:rsid w:val="001C5331"/>
    <w:rsid w:val="001D1DCB"/>
    <w:rsid w:val="001E4A52"/>
    <w:rsid w:val="001E57FF"/>
    <w:rsid w:val="001E5DD7"/>
    <w:rsid w:val="001F0E50"/>
    <w:rsid w:val="0020067D"/>
    <w:rsid w:val="00202108"/>
    <w:rsid w:val="002037FE"/>
    <w:rsid w:val="00205397"/>
    <w:rsid w:val="00205E5D"/>
    <w:rsid w:val="00206E8C"/>
    <w:rsid w:val="0021164E"/>
    <w:rsid w:val="0021265C"/>
    <w:rsid w:val="00220433"/>
    <w:rsid w:val="002316FC"/>
    <w:rsid w:val="002403A1"/>
    <w:rsid w:val="0024442C"/>
    <w:rsid w:val="002464D9"/>
    <w:rsid w:val="00246559"/>
    <w:rsid w:val="00247041"/>
    <w:rsid w:val="00251953"/>
    <w:rsid w:val="00252DF4"/>
    <w:rsid w:val="002562BB"/>
    <w:rsid w:val="002569DA"/>
    <w:rsid w:val="0026059D"/>
    <w:rsid w:val="0026353F"/>
    <w:rsid w:val="00270F0B"/>
    <w:rsid w:val="002727EB"/>
    <w:rsid w:val="00272EBE"/>
    <w:rsid w:val="00280781"/>
    <w:rsid w:val="00283700"/>
    <w:rsid w:val="00285D12"/>
    <w:rsid w:val="00285D42"/>
    <w:rsid w:val="0028680A"/>
    <w:rsid w:val="00291F7F"/>
    <w:rsid w:val="00292FA2"/>
    <w:rsid w:val="00293246"/>
    <w:rsid w:val="00297C0D"/>
    <w:rsid w:val="002A54F8"/>
    <w:rsid w:val="002A788B"/>
    <w:rsid w:val="002C21D4"/>
    <w:rsid w:val="002C284C"/>
    <w:rsid w:val="002C28BD"/>
    <w:rsid w:val="002C510B"/>
    <w:rsid w:val="002D4914"/>
    <w:rsid w:val="002E3394"/>
    <w:rsid w:val="0030163C"/>
    <w:rsid w:val="00303BA1"/>
    <w:rsid w:val="00306DBC"/>
    <w:rsid w:val="003071EE"/>
    <w:rsid w:val="00307B0A"/>
    <w:rsid w:val="00320370"/>
    <w:rsid w:val="003241C7"/>
    <w:rsid w:val="00325079"/>
    <w:rsid w:val="0032709D"/>
    <w:rsid w:val="0033151A"/>
    <w:rsid w:val="00333294"/>
    <w:rsid w:val="00333491"/>
    <w:rsid w:val="003370C5"/>
    <w:rsid w:val="0034067F"/>
    <w:rsid w:val="00344EF3"/>
    <w:rsid w:val="00350B64"/>
    <w:rsid w:val="0036435E"/>
    <w:rsid w:val="0037740A"/>
    <w:rsid w:val="00377C50"/>
    <w:rsid w:val="003834AD"/>
    <w:rsid w:val="00393578"/>
    <w:rsid w:val="00394F71"/>
    <w:rsid w:val="0039655C"/>
    <w:rsid w:val="003A0F93"/>
    <w:rsid w:val="003A2E8D"/>
    <w:rsid w:val="003A39F8"/>
    <w:rsid w:val="003A7940"/>
    <w:rsid w:val="003B181F"/>
    <w:rsid w:val="003B4006"/>
    <w:rsid w:val="003C7815"/>
    <w:rsid w:val="003D7BD8"/>
    <w:rsid w:val="003F1FC0"/>
    <w:rsid w:val="00431B0A"/>
    <w:rsid w:val="0043579F"/>
    <w:rsid w:val="004444FB"/>
    <w:rsid w:val="00454625"/>
    <w:rsid w:val="004548FE"/>
    <w:rsid w:val="00476420"/>
    <w:rsid w:val="00480EFF"/>
    <w:rsid w:val="004B1038"/>
    <w:rsid w:val="004C73AA"/>
    <w:rsid w:val="004D080F"/>
    <w:rsid w:val="004D0B21"/>
    <w:rsid w:val="004D16AF"/>
    <w:rsid w:val="004D2609"/>
    <w:rsid w:val="004F2904"/>
    <w:rsid w:val="004F6300"/>
    <w:rsid w:val="004F7507"/>
    <w:rsid w:val="005023A8"/>
    <w:rsid w:val="005049C2"/>
    <w:rsid w:val="005075AF"/>
    <w:rsid w:val="00507CC7"/>
    <w:rsid w:val="00520973"/>
    <w:rsid w:val="005222C8"/>
    <w:rsid w:val="00522857"/>
    <w:rsid w:val="00527751"/>
    <w:rsid w:val="005328C0"/>
    <w:rsid w:val="00534932"/>
    <w:rsid w:val="0054083F"/>
    <w:rsid w:val="00544386"/>
    <w:rsid w:val="005511E5"/>
    <w:rsid w:val="005722D6"/>
    <w:rsid w:val="00572890"/>
    <w:rsid w:val="0057376D"/>
    <w:rsid w:val="00573FF3"/>
    <w:rsid w:val="0057437E"/>
    <w:rsid w:val="005746EC"/>
    <w:rsid w:val="005835A0"/>
    <w:rsid w:val="005865F7"/>
    <w:rsid w:val="005A0831"/>
    <w:rsid w:val="005B78D8"/>
    <w:rsid w:val="005C00D9"/>
    <w:rsid w:val="005C3F2C"/>
    <w:rsid w:val="005C403C"/>
    <w:rsid w:val="005C58E4"/>
    <w:rsid w:val="005C6EB7"/>
    <w:rsid w:val="005D0280"/>
    <w:rsid w:val="005D26A7"/>
    <w:rsid w:val="005E0DE8"/>
    <w:rsid w:val="005E5CF8"/>
    <w:rsid w:val="005E6CCA"/>
    <w:rsid w:val="005F0FE1"/>
    <w:rsid w:val="005F1E64"/>
    <w:rsid w:val="005F3D24"/>
    <w:rsid w:val="006139E1"/>
    <w:rsid w:val="006260C7"/>
    <w:rsid w:val="00627BF0"/>
    <w:rsid w:val="006344AD"/>
    <w:rsid w:val="0063648D"/>
    <w:rsid w:val="00641F1B"/>
    <w:rsid w:val="00642B79"/>
    <w:rsid w:val="00645B74"/>
    <w:rsid w:val="00651867"/>
    <w:rsid w:val="00664790"/>
    <w:rsid w:val="006669D8"/>
    <w:rsid w:val="00671977"/>
    <w:rsid w:val="00680D8B"/>
    <w:rsid w:val="00683E5F"/>
    <w:rsid w:val="00693F86"/>
    <w:rsid w:val="006946CB"/>
    <w:rsid w:val="00694BAB"/>
    <w:rsid w:val="00697003"/>
    <w:rsid w:val="006B3022"/>
    <w:rsid w:val="006B4A94"/>
    <w:rsid w:val="006B5306"/>
    <w:rsid w:val="006D5F1F"/>
    <w:rsid w:val="006E1DD9"/>
    <w:rsid w:val="006E2395"/>
    <w:rsid w:val="006E56E0"/>
    <w:rsid w:val="006F0030"/>
    <w:rsid w:val="00700B44"/>
    <w:rsid w:val="007022BF"/>
    <w:rsid w:val="00706761"/>
    <w:rsid w:val="007101E6"/>
    <w:rsid w:val="007112A9"/>
    <w:rsid w:val="0071215F"/>
    <w:rsid w:val="007208FE"/>
    <w:rsid w:val="007304F9"/>
    <w:rsid w:val="0074242F"/>
    <w:rsid w:val="00750233"/>
    <w:rsid w:val="00750A1A"/>
    <w:rsid w:val="00754560"/>
    <w:rsid w:val="007669C0"/>
    <w:rsid w:val="00771997"/>
    <w:rsid w:val="007805E3"/>
    <w:rsid w:val="00783814"/>
    <w:rsid w:val="00784288"/>
    <w:rsid w:val="0078595F"/>
    <w:rsid w:val="00786914"/>
    <w:rsid w:val="0079095E"/>
    <w:rsid w:val="007965B6"/>
    <w:rsid w:val="00797D10"/>
    <w:rsid w:val="007A4BCA"/>
    <w:rsid w:val="007B1B01"/>
    <w:rsid w:val="007B4918"/>
    <w:rsid w:val="007B65BC"/>
    <w:rsid w:val="007C0767"/>
    <w:rsid w:val="007C1B34"/>
    <w:rsid w:val="007C5445"/>
    <w:rsid w:val="007C7F1F"/>
    <w:rsid w:val="007D2F1D"/>
    <w:rsid w:val="007D4223"/>
    <w:rsid w:val="007D71E0"/>
    <w:rsid w:val="007E297E"/>
    <w:rsid w:val="007F185A"/>
    <w:rsid w:val="007F4F35"/>
    <w:rsid w:val="007F5A82"/>
    <w:rsid w:val="00810AFB"/>
    <w:rsid w:val="00811DD9"/>
    <w:rsid w:val="00813C5C"/>
    <w:rsid w:val="008274D3"/>
    <w:rsid w:val="008354DD"/>
    <w:rsid w:val="008365E5"/>
    <w:rsid w:val="00840E6E"/>
    <w:rsid w:val="00846765"/>
    <w:rsid w:val="00850C94"/>
    <w:rsid w:val="008530FD"/>
    <w:rsid w:val="008556CC"/>
    <w:rsid w:val="00874615"/>
    <w:rsid w:val="00875400"/>
    <w:rsid w:val="00875E20"/>
    <w:rsid w:val="00887BE6"/>
    <w:rsid w:val="008A38CB"/>
    <w:rsid w:val="008B3DF1"/>
    <w:rsid w:val="008B485E"/>
    <w:rsid w:val="008B498D"/>
    <w:rsid w:val="008B6C96"/>
    <w:rsid w:val="008C36C6"/>
    <w:rsid w:val="008C52AF"/>
    <w:rsid w:val="008C56B5"/>
    <w:rsid w:val="008C6B52"/>
    <w:rsid w:val="008E6B73"/>
    <w:rsid w:val="008F3EB4"/>
    <w:rsid w:val="0092077C"/>
    <w:rsid w:val="009277E2"/>
    <w:rsid w:val="009319A5"/>
    <w:rsid w:val="009329CF"/>
    <w:rsid w:val="00934BDE"/>
    <w:rsid w:val="0093516A"/>
    <w:rsid w:val="009416E7"/>
    <w:rsid w:val="009428A2"/>
    <w:rsid w:val="00967426"/>
    <w:rsid w:val="0098589F"/>
    <w:rsid w:val="00987E23"/>
    <w:rsid w:val="009923D7"/>
    <w:rsid w:val="00994506"/>
    <w:rsid w:val="009A51EC"/>
    <w:rsid w:val="009A7C1F"/>
    <w:rsid w:val="009B35A8"/>
    <w:rsid w:val="009B3C2B"/>
    <w:rsid w:val="009C05E0"/>
    <w:rsid w:val="009C1962"/>
    <w:rsid w:val="009D67E1"/>
    <w:rsid w:val="009E71DF"/>
    <w:rsid w:val="009F394D"/>
    <w:rsid w:val="00A20339"/>
    <w:rsid w:val="00A237DF"/>
    <w:rsid w:val="00A23959"/>
    <w:rsid w:val="00A24B05"/>
    <w:rsid w:val="00A34E86"/>
    <w:rsid w:val="00A41A85"/>
    <w:rsid w:val="00A563CE"/>
    <w:rsid w:val="00A62D0C"/>
    <w:rsid w:val="00A64386"/>
    <w:rsid w:val="00A665F5"/>
    <w:rsid w:val="00A86D24"/>
    <w:rsid w:val="00A86F0F"/>
    <w:rsid w:val="00A9410C"/>
    <w:rsid w:val="00A95DF1"/>
    <w:rsid w:val="00AA1EEA"/>
    <w:rsid w:val="00AA4DBF"/>
    <w:rsid w:val="00AA76EA"/>
    <w:rsid w:val="00AB3DA3"/>
    <w:rsid w:val="00AB4826"/>
    <w:rsid w:val="00AB5168"/>
    <w:rsid w:val="00AC3211"/>
    <w:rsid w:val="00AD44B2"/>
    <w:rsid w:val="00AD76A5"/>
    <w:rsid w:val="00AE42D1"/>
    <w:rsid w:val="00AF1AAF"/>
    <w:rsid w:val="00AF3199"/>
    <w:rsid w:val="00AF5072"/>
    <w:rsid w:val="00AF6E63"/>
    <w:rsid w:val="00B005D2"/>
    <w:rsid w:val="00B125A4"/>
    <w:rsid w:val="00B13230"/>
    <w:rsid w:val="00B142F0"/>
    <w:rsid w:val="00B153DB"/>
    <w:rsid w:val="00B1544A"/>
    <w:rsid w:val="00B219EE"/>
    <w:rsid w:val="00B26B59"/>
    <w:rsid w:val="00B32F27"/>
    <w:rsid w:val="00B3549A"/>
    <w:rsid w:val="00B362E0"/>
    <w:rsid w:val="00B3669F"/>
    <w:rsid w:val="00B42D7F"/>
    <w:rsid w:val="00B51338"/>
    <w:rsid w:val="00B52F0D"/>
    <w:rsid w:val="00B64EF7"/>
    <w:rsid w:val="00B71949"/>
    <w:rsid w:val="00B7550F"/>
    <w:rsid w:val="00B805EA"/>
    <w:rsid w:val="00B83288"/>
    <w:rsid w:val="00B9073A"/>
    <w:rsid w:val="00B945A2"/>
    <w:rsid w:val="00B9485D"/>
    <w:rsid w:val="00B94FD4"/>
    <w:rsid w:val="00B968B1"/>
    <w:rsid w:val="00BA34B4"/>
    <w:rsid w:val="00BC2406"/>
    <w:rsid w:val="00BC5E99"/>
    <w:rsid w:val="00BD355F"/>
    <w:rsid w:val="00BE0383"/>
    <w:rsid w:val="00BE2849"/>
    <w:rsid w:val="00BE2AC1"/>
    <w:rsid w:val="00BE5864"/>
    <w:rsid w:val="00BE6BD7"/>
    <w:rsid w:val="00C05553"/>
    <w:rsid w:val="00C05B5D"/>
    <w:rsid w:val="00C1362E"/>
    <w:rsid w:val="00C226CD"/>
    <w:rsid w:val="00C303D2"/>
    <w:rsid w:val="00C352B2"/>
    <w:rsid w:val="00C44CF6"/>
    <w:rsid w:val="00C60A56"/>
    <w:rsid w:val="00C62710"/>
    <w:rsid w:val="00C66F1A"/>
    <w:rsid w:val="00C7659F"/>
    <w:rsid w:val="00C76D62"/>
    <w:rsid w:val="00C7719B"/>
    <w:rsid w:val="00C8237C"/>
    <w:rsid w:val="00C828E4"/>
    <w:rsid w:val="00C86A1C"/>
    <w:rsid w:val="00C90083"/>
    <w:rsid w:val="00C92AC9"/>
    <w:rsid w:val="00CA167B"/>
    <w:rsid w:val="00CB1ABA"/>
    <w:rsid w:val="00CB25B8"/>
    <w:rsid w:val="00CB48D8"/>
    <w:rsid w:val="00CC01BB"/>
    <w:rsid w:val="00CC39DC"/>
    <w:rsid w:val="00CD04F4"/>
    <w:rsid w:val="00CD1ED2"/>
    <w:rsid w:val="00CD347E"/>
    <w:rsid w:val="00CD42E0"/>
    <w:rsid w:val="00CD500B"/>
    <w:rsid w:val="00CE2CC1"/>
    <w:rsid w:val="00CF6AC3"/>
    <w:rsid w:val="00D14740"/>
    <w:rsid w:val="00D24B76"/>
    <w:rsid w:val="00D27874"/>
    <w:rsid w:val="00D3430C"/>
    <w:rsid w:val="00D43CCE"/>
    <w:rsid w:val="00D46DC1"/>
    <w:rsid w:val="00D53B0E"/>
    <w:rsid w:val="00D6144D"/>
    <w:rsid w:val="00D80511"/>
    <w:rsid w:val="00D825CA"/>
    <w:rsid w:val="00D82710"/>
    <w:rsid w:val="00D84B23"/>
    <w:rsid w:val="00D855F6"/>
    <w:rsid w:val="00D916D3"/>
    <w:rsid w:val="00D92315"/>
    <w:rsid w:val="00D942CD"/>
    <w:rsid w:val="00DA5A8F"/>
    <w:rsid w:val="00DA76F5"/>
    <w:rsid w:val="00DA7EEE"/>
    <w:rsid w:val="00DB3706"/>
    <w:rsid w:val="00DB66C1"/>
    <w:rsid w:val="00DB7F0F"/>
    <w:rsid w:val="00DC3DE3"/>
    <w:rsid w:val="00DD0B17"/>
    <w:rsid w:val="00DE33E4"/>
    <w:rsid w:val="00DE3986"/>
    <w:rsid w:val="00DE4333"/>
    <w:rsid w:val="00DE69D2"/>
    <w:rsid w:val="00DF6B78"/>
    <w:rsid w:val="00DF6E12"/>
    <w:rsid w:val="00E01BC9"/>
    <w:rsid w:val="00E07711"/>
    <w:rsid w:val="00E106C3"/>
    <w:rsid w:val="00E16D36"/>
    <w:rsid w:val="00E233C9"/>
    <w:rsid w:val="00E237E0"/>
    <w:rsid w:val="00E2401A"/>
    <w:rsid w:val="00E25F8C"/>
    <w:rsid w:val="00E31A06"/>
    <w:rsid w:val="00E33653"/>
    <w:rsid w:val="00E34381"/>
    <w:rsid w:val="00E44317"/>
    <w:rsid w:val="00E53FB4"/>
    <w:rsid w:val="00E61E9D"/>
    <w:rsid w:val="00E62FF3"/>
    <w:rsid w:val="00E63DB5"/>
    <w:rsid w:val="00E73756"/>
    <w:rsid w:val="00E84C9C"/>
    <w:rsid w:val="00E877FC"/>
    <w:rsid w:val="00EA115D"/>
    <w:rsid w:val="00EA14CD"/>
    <w:rsid w:val="00EB256B"/>
    <w:rsid w:val="00EC32D4"/>
    <w:rsid w:val="00EC73B1"/>
    <w:rsid w:val="00EE228B"/>
    <w:rsid w:val="00EF3014"/>
    <w:rsid w:val="00F10567"/>
    <w:rsid w:val="00F11889"/>
    <w:rsid w:val="00F13AF9"/>
    <w:rsid w:val="00F15197"/>
    <w:rsid w:val="00F173E9"/>
    <w:rsid w:val="00F22CC0"/>
    <w:rsid w:val="00F34C65"/>
    <w:rsid w:val="00F36704"/>
    <w:rsid w:val="00F64987"/>
    <w:rsid w:val="00F65195"/>
    <w:rsid w:val="00F7417B"/>
    <w:rsid w:val="00F7438F"/>
    <w:rsid w:val="00F840CD"/>
    <w:rsid w:val="00FA28B1"/>
    <w:rsid w:val="00FA58AF"/>
    <w:rsid w:val="00FB3F52"/>
    <w:rsid w:val="00FB459F"/>
    <w:rsid w:val="00FB4758"/>
    <w:rsid w:val="00FC3A1D"/>
    <w:rsid w:val="00FD4D19"/>
    <w:rsid w:val="00FE0017"/>
    <w:rsid w:val="00FE00D8"/>
    <w:rsid w:val="00FE0983"/>
    <w:rsid w:val="00FF6144"/>
    <w:rsid w:val="076D34A6"/>
    <w:rsid w:val="088ECA3F"/>
    <w:rsid w:val="099A53CE"/>
    <w:rsid w:val="0C6A17B9"/>
    <w:rsid w:val="0CC2E4C8"/>
    <w:rsid w:val="10DD0CAB"/>
    <w:rsid w:val="1140ED73"/>
    <w:rsid w:val="15464412"/>
    <w:rsid w:val="174C4E2F"/>
    <w:rsid w:val="1AC064A7"/>
    <w:rsid w:val="1B23785C"/>
    <w:rsid w:val="1BBE6F3B"/>
    <w:rsid w:val="1FA406DD"/>
    <w:rsid w:val="257CA79A"/>
    <w:rsid w:val="264EFBDF"/>
    <w:rsid w:val="289A9896"/>
    <w:rsid w:val="3887E890"/>
    <w:rsid w:val="3D7E5757"/>
    <w:rsid w:val="3D84B5ED"/>
    <w:rsid w:val="3E274471"/>
    <w:rsid w:val="3E9E2054"/>
    <w:rsid w:val="3F0E8C09"/>
    <w:rsid w:val="436FA414"/>
    <w:rsid w:val="44DCB08B"/>
    <w:rsid w:val="45035519"/>
    <w:rsid w:val="487A5249"/>
    <w:rsid w:val="4920A525"/>
    <w:rsid w:val="4A8B21AB"/>
    <w:rsid w:val="5501EFB0"/>
    <w:rsid w:val="56240653"/>
    <w:rsid w:val="563B3A0D"/>
    <w:rsid w:val="574CDA4E"/>
    <w:rsid w:val="577A484D"/>
    <w:rsid w:val="5AD9BC8D"/>
    <w:rsid w:val="601702C5"/>
    <w:rsid w:val="60355526"/>
    <w:rsid w:val="62353AF3"/>
    <w:rsid w:val="636FEA45"/>
    <w:rsid w:val="690D8570"/>
    <w:rsid w:val="6948FB42"/>
    <w:rsid w:val="695EFB5C"/>
    <w:rsid w:val="6B96B3FA"/>
    <w:rsid w:val="6E16AAE9"/>
    <w:rsid w:val="6E95E8BA"/>
    <w:rsid w:val="6EF89A92"/>
    <w:rsid w:val="6F6B7938"/>
    <w:rsid w:val="70DAB7CD"/>
    <w:rsid w:val="713E6EE7"/>
    <w:rsid w:val="71540D27"/>
    <w:rsid w:val="73F9C16A"/>
    <w:rsid w:val="73FA3827"/>
    <w:rsid w:val="764C5C70"/>
    <w:rsid w:val="76C14639"/>
    <w:rsid w:val="7AEC667C"/>
    <w:rsid w:val="7CF304CF"/>
    <w:rsid w:val="7E9574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5BA2"/>
  <w15:chartTrackingRefBased/>
  <w15:docId w15:val="{423C996C-08AD-4F92-8075-36560B521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381"/>
    <w:rPr>
      <w:rFonts w:ascii="Arial" w:hAnsi="Arial"/>
      <w:sz w:val="22"/>
    </w:rPr>
  </w:style>
  <w:style w:type="paragraph" w:styleId="Heading1">
    <w:name w:val="heading 1"/>
    <w:basedOn w:val="Normal"/>
    <w:next w:val="Normal"/>
    <w:link w:val="Heading1Char"/>
    <w:uiPriority w:val="9"/>
    <w:qFormat/>
    <w:rsid w:val="0007677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semiHidden/>
    <w:unhideWhenUsed/>
    <w:qFormat/>
    <w:rsid w:val="00D3430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3430C"/>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D3430C"/>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D3430C"/>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D3430C"/>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D3430C"/>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D3430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3430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7E73"/>
    <w:pPr>
      <w:spacing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8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4333"/>
    <w:pPr>
      <w:tabs>
        <w:tab w:val="center" w:pos="4680"/>
        <w:tab w:val="right" w:pos="9360"/>
      </w:tabs>
    </w:pPr>
  </w:style>
  <w:style w:type="character" w:customStyle="1" w:styleId="FooterChar">
    <w:name w:val="Footer Char"/>
    <w:basedOn w:val="DefaultParagraphFont"/>
    <w:link w:val="Footer"/>
    <w:uiPriority w:val="99"/>
    <w:rsid w:val="00DE4333"/>
  </w:style>
  <w:style w:type="character" w:styleId="PageNumber">
    <w:name w:val="page number"/>
    <w:basedOn w:val="DefaultParagraphFont"/>
    <w:uiPriority w:val="99"/>
    <w:semiHidden/>
    <w:unhideWhenUsed/>
    <w:rsid w:val="00DE4333"/>
  </w:style>
  <w:style w:type="paragraph" w:styleId="Header">
    <w:name w:val="header"/>
    <w:basedOn w:val="Normal"/>
    <w:link w:val="HeaderChar"/>
    <w:uiPriority w:val="99"/>
    <w:unhideWhenUsed/>
    <w:rsid w:val="00DE4333"/>
    <w:pPr>
      <w:tabs>
        <w:tab w:val="center" w:pos="4680"/>
        <w:tab w:val="right" w:pos="9360"/>
      </w:tabs>
    </w:pPr>
  </w:style>
  <w:style w:type="character" w:customStyle="1" w:styleId="HeaderChar">
    <w:name w:val="Header Char"/>
    <w:basedOn w:val="DefaultParagraphFont"/>
    <w:link w:val="Header"/>
    <w:uiPriority w:val="99"/>
    <w:rsid w:val="00DE4333"/>
  </w:style>
  <w:style w:type="character" w:customStyle="1" w:styleId="Heading1Char">
    <w:name w:val="Heading 1 Char"/>
    <w:basedOn w:val="DefaultParagraphFont"/>
    <w:link w:val="Heading1"/>
    <w:uiPriority w:val="9"/>
    <w:rsid w:val="0007677D"/>
    <w:rPr>
      <w:b/>
      <w:bCs/>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D3430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D3430C"/>
    <w:rPr>
      <w:caps/>
      <w:color w:val="1F3763" w:themeColor="accent1" w:themeShade="7F"/>
      <w:spacing w:val="15"/>
    </w:rPr>
  </w:style>
  <w:style w:type="character" w:customStyle="1" w:styleId="Heading4Char">
    <w:name w:val="Heading 4 Char"/>
    <w:basedOn w:val="DefaultParagraphFont"/>
    <w:link w:val="Heading4"/>
    <w:uiPriority w:val="9"/>
    <w:semiHidden/>
    <w:rsid w:val="00D3430C"/>
    <w:rPr>
      <w:caps/>
      <w:color w:val="2F5496" w:themeColor="accent1" w:themeShade="BF"/>
      <w:spacing w:val="10"/>
    </w:rPr>
  </w:style>
  <w:style w:type="character" w:customStyle="1" w:styleId="Heading5Char">
    <w:name w:val="Heading 5 Char"/>
    <w:basedOn w:val="DefaultParagraphFont"/>
    <w:link w:val="Heading5"/>
    <w:uiPriority w:val="9"/>
    <w:semiHidden/>
    <w:rsid w:val="00D3430C"/>
    <w:rPr>
      <w:caps/>
      <w:color w:val="2F5496" w:themeColor="accent1" w:themeShade="BF"/>
      <w:spacing w:val="10"/>
    </w:rPr>
  </w:style>
  <w:style w:type="character" w:customStyle="1" w:styleId="Heading6Char">
    <w:name w:val="Heading 6 Char"/>
    <w:basedOn w:val="DefaultParagraphFont"/>
    <w:link w:val="Heading6"/>
    <w:uiPriority w:val="9"/>
    <w:semiHidden/>
    <w:rsid w:val="00D3430C"/>
    <w:rPr>
      <w:caps/>
      <w:color w:val="2F5496" w:themeColor="accent1" w:themeShade="BF"/>
      <w:spacing w:val="10"/>
    </w:rPr>
  </w:style>
  <w:style w:type="character" w:customStyle="1" w:styleId="Heading7Char">
    <w:name w:val="Heading 7 Char"/>
    <w:basedOn w:val="DefaultParagraphFont"/>
    <w:link w:val="Heading7"/>
    <w:uiPriority w:val="9"/>
    <w:semiHidden/>
    <w:rsid w:val="00D3430C"/>
    <w:rPr>
      <w:caps/>
      <w:color w:val="2F5496" w:themeColor="accent1" w:themeShade="BF"/>
      <w:spacing w:val="10"/>
    </w:rPr>
  </w:style>
  <w:style w:type="character" w:customStyle="1" w:styleId="Heading8Char">
    <w:name w:val="Heading 8 Char"/>
    <w:basedOn w:val="DefaultParagraphFont"/>
    <w:link w:val="Heading8"/>
    <w:uiPriority w:val="9"/>
    <w:semiHidden/>
    <w:rsid w:val="00D3430C"/>
    <w:rPr>
      <w:caps/>
      <w:spacing w:val="10"/>
      <w:sz w:val="18"/>
      <w:szCs w:val="18"/>
    </w:rPr>
  </w:style>
  <w:style w:type="character" w:customStyle="1" w:styleId="Heading9Char">
    <w:name w:val="Heading 9 Char"/>
    <w:basedOn w:val="DefaultParagraphFont"/>
    <w:link w:val="Heading9"/>
    <w:uiPriority w:val="9"/>
    <w:semiHidden/>
    <w:rsid w:val="00D3430C"/>
    <w:rPr>
      <w:i/>
      <w:iCs/>
      <w:caps/>
      <w:spacing w:val="10"/>
      <w:sz w:val="18"/>
      <w:szCs w:val="18"/>
    </w:rPr>
  </w:style>
  <w:style w:type="paragraph" w:styleId="Caption">
    <w:name w:val="caption"/>
    <w:basedOn w:val="Normal"/>
    <w:next w:val="Normal"/>
    <w:uiPriority w:val="35"/>
    <w:semiHidden/>
    <w:unhideWhenUsed/>
    <w:qFormat/>
    <w:rsid w:val="00D3430C"/>
    <w:rPr>
      <w:b/>
      <w:bCs/>
      <w:color w:val="2F5496" w:themeColor="accent1" w:themeShade="BF"/>
      <w:sz w:val="16"/>
      <w:szCs w:val="16"/>
    </w:rPr>
  </w:style>
  <w:style w:type="paragraph" w:styleId="Title">
    <w:name w:val="Title"/>
    <w:basedOn w:val="Normal"/>
    <w:next w:val="Normal"/>
    <w:link w:val="TitleChar"/>
    <w:uiPriority w:val="10"/>
    <w:qFormat/>
    <w:rsid w:val="00D3430C"/>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D3430C"/>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D3430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3430C"/>
    <w:rPr>
      <w:caps/>
      <w:color w:val="595959" w:themeColor="text1" w:themeTint="A6"/>
      <w:spacing w:val="10"/>
      <w:sz w:val="21"/>
      <w:szCs w:val="21"/>
    </w:rPr>
  </w:style>
  <w:style w:type="character" w:styleId="Strong">
    <w:name w:val="Strong"/>
    <w:uiPriority w:val="22"/>
    <w:qFormat/>
    <w:rsid w:val="00D3430C"/>
    <w:rPr>
      <w:b/>
      <w:bCs/>
    </w:rPr>
  </w:style>
  <w:style w:type="character" w:styleId="Emphasis">
    <w:name w:val="Emphasis"/>
    <w:uiPriority w:val="20"/>
    <w:qFormat/>
    <w:rsid w:val="00D3430C"/>
    <w:rPr>
      <w:caps/>
      <w:color w:val="1F3763" w:themeColor="accent1" w:themeShade="7F"/>
      <w:spacing w:val="5"/>
    </w:rPr>
  </w:style>
  <w:style w:type="paragraph" w:styleId="NoSpacing">
    <w:name w:val="No Spacing"/>
    <w:uiPriority w:val="1"/>
    <w:qFormat/>
    <w:rsid w:val="00D3430C"/>
    <w:pPr>
      <w:spacing w:after="0" w:line="240" w:lineRule="auto"/>
    </w:pPr>
  </w:style>
  <w:style w:type="paragraph" w:styleId="Quote">
    <w:name w:val="Quote"/>
    <w:basedOn w:val="Normal"/>
    <w:next w:val="Normal"/>
    <w:link w:val="QuoteChar"/>
    <w:uiPriority w:val="29"/>
    <w:qFormat/>
    <w:rsid w:val="00D3430C"/>
    <w:rPr>
      <w:i/>
      <w:iCs/>
      <w:sz w:val="24"/>
      <w:szCs w:val="24"/>
    </w:rPr>
  </w:style>
  <w:style w:type="character" w:customStyle="1" w:styleId="QuoteChar">
    <w:name w:val="Quote Char"/>
    <w:basedOn w:val="DefaultParagraphFont"/>
    <w:link w:val="Quote"/>
    <w:uiPriority w:val="29"/>
    <w:rsid w:val="00D3430C"/>
    <w:rPr>
      <w:i/>
      <w:iCs/>
      <w:sz w:val="24"/>
      <w:szCs w:val="24"/>
    </w:rPr>
  </w:style>
  <w:style w:type="paragraph" w:styleId="IntenseQuote">
    <w:name w:val="Intense Quote"/>
    <w:basedOn w:val="Normal"/>
    <w:next w:val="Normal"/>
    <w:link w:val="IntenseQuoteChar"/>
    <w:uiPriority w:val="30"/>
    <w:qFormat/>
    <w:rsid w:val="00D3430C"/>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D3430C"/>
    <w:rPr>
      <w:color w:val="4472C4" w:themeColor="accent1"/>
      <w:sz w:val="24"/>
      <w:szCs w:val="24"/>
    </w:rPr>
  </w:style>
  <w:style w:type="character" w:styleId="SubtleEmphasis">
    <w:name w:val="Subtle Emphasis"/>
    <w:uiPriority w:val="19"/>
    <w:qFormat/>
    <w:rsid w:val="00D3430C"/>
    <w:rPr>
      <w:i/>
      <w:iCs/>
      <w:color w:val="1F3763" w:themeColor="accent1" w:themeShade="7F"/>
    </w:rPr>
  </w:style>
  <w:style w:type="character" w:styleId="IntenseEmphasis">
    <w:name w:val="Intense Emphasis"/>
    <w:uiPriority w:val="21"/>
    <w:qFormat/>
    <w:rsid w:val="00D3430C"/>
    <w:rPr>
      <w:b/>
      <w:bCs/>
      <w:caps/>
      <w:color w:val="1F3763" w:themeColor="accent1" w:themeShade="7F"/>
      <w:spacing w:val="10"/>
    </w:rPr>
  </w:style>
  <w:style w:type="character" w:styleId="SubtleReference">
    <w:name w:val="Subtle Reference"/>
    <w:uiPriority w:val="31"/>
    <w:qFormat/>
    <w:rsid w:val="00D3430C"/>
    <w:rPr>
      <w:b/>
      <w:bCs/>
      <w:color w:val="4472C4" w:themeColor="accent1"/>
    </w:rPr>
  </w:style>
  <w:style w:type="character" w:styleId="IntenseReference">
    <w:name w:val="Intense Reference"/>
    <w:uiPriority w:val="32"/>
    <w:qFormat/>
    <w:rsid w:val="00D3430C"/>
    <w:rPr>
      <w:b/>
      <w:bCs/>
      <w:i/>
      <w:iCs/>
      <w:caps/>
      <w:color w:val="4472C4" w:themeColor="accent1"/>
    </w:rPr>
  </w:style>
  <w:style w:type="character" w:styleId="BookTitle">
    <w:name w:val="Book Title"/>
    <w:uiPriority w:val="33"/>
    <w:qFormat/>
    <w:rsid w:val="00D3430C"/>
    <w:rPr>
      <w:b/>
      <w:bCs/>
      <w:i/>
      <w:iCs/>
      <w:spacing w:val="0"/>
    </w:rPr>
  </w:style>
  <w:style w:type="paragraph" w:styleId="TOCHeading">
    <w:name w:val="TOC Heading"/>
    <w:basedOn w:val="Heading1"/>
    <w:next w:val="Normal"/>
    <w:uiPriority w:val="39"/>
    <w:semiHidden/>
    <w:unhideWhenUsed/>
    <w:qFormat/>
    <w:rsid w:val="00D3430C"/>
    <w:pPr>
      <w:outlineLvl w:val="9"/>
    </w:pPr>
  </w:style>
  <w:style w:type="character" w:styleId="Hyperlink">
    <w:name w:val="Hyperlink"/>
    <w:basedOn w:val="DefaultParagraphFont"/>
    <w:uiPriority w:val="99"/>
    <w:unhideWhenUsed/>
    <w:rsid w:val="002464D9"/>
    <w:rPr>
      <w:color w:val="0563C1" w:themeColor="hyperlink"/>
      <w:u w:val="single"/>
    </w:rPr>
  </w:style>
  <w:style w:type="character" w:styleId="UnresolvedMention">
    <w:name w:val="Unresolved Mention"/>
    <w:basedOn w:val="DefaultParagraphFont"/>
    <w:uiPriority w:val="99"/>
    <w:semiHidden/>
    <w:unhideWhenUsed/>
    <w:rsid w:val="002464D9"/>
    <w:rPr>
      <w:color w:val="605E5C"/>
      <w:shd w:val="clear" w:color="auto" w:fill="E1DFDD"/>
    </w:rPr>
  </w:style>
  <w:style w:type="paragraph" w:styleId="Revision">
    <w:name w:val="Revision"/>
    <w:hidden/>
    <w:uiPriority w:val="99"/>
    <w:semiHidden/>
    <w:rsid w:val="00DB66C1"/>
    <w:pPr>
      <w:spacing w:before="0" w:after="0" w:line="240" w:lineRule="auto"/>
    </w:pPr>
  </w:style>
  <w:style w:type="character" w:styleId="CommentReference">
    <w:name w:val="annotation reference"/>
    <w:basedOn w:val="DefaultParagraphFont"/>
    <w:uiPriority w:val="99"/>
    <w:semiHidden/>
    <w:unhideWhenUsed/>
    <w:rsid w:val="00DF6B78"/>
    <w:rPr>
      <w:sz w:val="16"/>
      <w:szCs w:val="16"/>
    </w:rPr>
  </w:style>
  <w:style w:type="paragraph" w:styleId="CommentText">
    <w:name w:val="annotation text"/>
    <w:basedOn w:val="Normal"/>
    <w:link w:val="CommentTextChar"/>
    <w:uiPriority w:val="99"/>
    <w:unhideWhenUsed/>
    <w:rsid w:val="00DF6B78"/>
    <w:pPr>
      <w:spacing w:line="240" w:lineRule="auto"/>
    </w:pPr>
  </w:style>
  <w:style w:type="character" w:customStyle="1" w:styleId="CommentTextChar">
    <w:name w:val="Comment Text Char"/>
    <w:basedOn w:val="DefaultParagraphFont"/>
    <w:link w:val="CommentText"/>
    <w:uiPriority w:val="99"/>
    <w:rsid w:val="00DF6B78"/>
  </w:style>
  <w:style w:type="paragraph" w:styleId="CommentSubject">
    <w:name w:val="annotation subject"/>
    <w:basedOn w:val="CommentText"/>
    <w:next w:val="CommentText"/>
    <w:link w:val="CommentSubjectChar"/>
    <w:uiPriority w:val="99"/>
    <w:semiHidden/>
    <w:unhideWhenUsed/>
    <w:rsid w:val="00DF6B78"/>
    <w:rPr>
      <w:b/>
      <w:bCs/>
    </w:rPr>
  </w:style>
  <w:style w:type="character" w:customStyle="1" w:styleId="CommentSubjectChar">
    <w:name w:val="Comment Subject Char"/>
    <w:basedOn w:val="CommentTextChar"/>
    <w:link w:val="CommentSubject"/>
    <w:uiPriority w:val="99"/>
    <w:semiHidden/>
    <w:rsid w:val="00DF6B78"/>
    <w:rPr>
      <w:b/>
      <w:bCs/>
    </w:rPr>
  </w:style>
  <w:style w:type="paragraph" w:styleId="ListParagraph">
    <w:name w:val="List Paragraph"/>
    <w:basedOn w:val="Normal"/>
    <w:uiPriority w:val="34"/>
    <w:qFormat/>
    <w:rsid w:val="008B6C96"/>
    <w:pPr>
      <w:ind w:left="720"/>
      <w:contextualSpacing/>
    </w:pPr>
  </w:style>
  <w:style w:type="character" w:styleId="PlaceholderText">
    <w:name w:val="Placeholder Text"/>
    <w:basedOn w:val="DefaultParagraphFont"/>
    <w:uiPriority w:val="99"/>
    <w:semiHidden/>
    <w:rsid w:val="00306DBC"/>
    <w:rPr>
      <w:color w:val="808080"/>
    </w:rPr>
  </w:style>
  <w:style w:type="character" w:styleId="FollowedHyperlink">
    <w:name w:val="FollowedHyperlink"/>
    <w:basedOn w:val="DefaultParagraphFont"/>
    <w:uiPriority w:val="99"/>
    <w:semiHidden/>
    <w:unhideWhenUsed/>
    <w:rsid w:val="0026059D"/>
    <w:rPr>
      <w:color w:val="954F72" w:themeColor="followedHyperlink"/>
      <w:u w:val="single"/>
    </w:rPr>
  </w:style>
  <w:style w:type="character" w:styleId="Mention">
    <w:name w:val="Mention"/>
    <w:basedOn w:val="DefaultParagraphFont"/>
    <w:uiPriority w:val="99"/>
    <w:unhideWhenUsed/>
    <w:rsid w:val="00784288"/>
    <w:rPr>
      <w:color w:val="2B579A"/>
      <w:shd w:val="clear" w:color="auto" w:fill="E1DFDD"/>
    </w:rPr>
  </w:style>
  <w:style w:type="character" w:customStyle="1" w:styleId="ui-provider">
    <w:name w:val="ui-provider"/>
    <w:basedOn w:val="DefaultParagraphFont"/>
    <w:rsid w:val="004F6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6689">
      <w:bodyDiv w:val="1"/>
      <w:marLeft w:val="0"/>
      <w:marRight w:val="0"/>
      <w:marTop w:val="0"/>
      <w:marBottom w:val="0"/>
      <w:divBdr>
        <w:top w:val="none" w:sz="0" w:space="0" w:color="auto"/>
        <w:left w:val="none" w:sz="0" w:space="0" w:color="auto"/>
        <w:bottom w:val="none" w:sz="0" w:space="0" w:color="auto"/>
        <w:right w:val="none" w:sz="0" w:space="0" w:color="auto"/>
      </w:divBdr>
      <w:divsChild>
        <w:div w:id="959067740">
          <w:marLeft w:val="0"/>
          <w:marRight w:val="0"/>
          <w:marTop w:val="0"/>
          <w:marBottom w:val="0"/>
          <w:divBdr>
            <w:top w:val="none" w:sz="0" w:space="0" w:color="auto"/>
            <w:left w:val="none" w:sz="0" w:space="0" w:color="auto"/>
            <w:bottom w:val="none" w:sz="0" w:space="0" w:color="auto"/>
            <w:right w:val="none" w:sz="0" w:space="0" w:color="auto"/>
          </w:divBdr>
          <w:divsChild>
            <w:div w:id="556010004">
              <w:marLeft w:val="0"/>
              <w:marRight w:val="0"/>
              <w:marTop w:val="0"/>
              <w:marBottom w:val="0"/>
              <w:divBdr>
                <w:top w:val="none" w:sz="0" w:space="0" w:color="auto"/>
                <w:left w:val="none" w:sz="0" w:space="0" w:color="auto"/>
                <w:bottom w:val="none" w:sz="0" w:space="0" w:color="auto"/>
                <w:right w:val="none" w:sz="0" w:space="0" w:color="auto"/>
              </w:divBdr>
              <w:divsChild>
                <w:div w:id="21123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0578">
      <w:bodyDiv w:val="1"/>
      <w:marLeft w:val="0"/>
      <w:marRight w:val="0"/>
      <w:marTop w:val="0"/>
      <w:marBottom w:val="0"/>
      <w:divBdr>
        <w:top w:val="none" w:sz="0" w:space="0" w:color="auto"/>
        <w:left w:val="none" w:sz="0" w:space="0" w:color="auto"/>
        <w:bottom w:val="none" w:sz="0" w:space="0" w:color="auto"/>
        <w:right w:val="none" w:sz="0" w:space="0" w:color="auto"/>
      </w:divBdr>
      <w:divsChild>
        <w:div w:id="1609195910">
          <w:marLeft w:val="0"/>
          <w:marRight w:val="0"/>
          <w:marTop w:val="0"/>
          <w:marBottom w:val="0"/>
          <w:divBdr>
            <w:top w:val="none" w:sz="0" w:space="0" w:color="auto"/>
            <w:left w:val="none" w:sz="0" w:space="0" w:color="auto"/>
            <w:bottom w:val="none" w:sz="0" w:space="0" w:color="auto"/>
            <w:right w:val="none" w:sz="0" w:space="0" w:color="auto"/>
          </w:divBdr>
          <w:divsChild>
            <w:div w:id="1419253741">
              <w:marLeft w:val="0"/>
              <w:marRight w:val="0"/>
              <w:marTop w:val="0"/>
              <w:marBottom w:val="0"/>
              <w:divBdr>
                <w:top w:val="none" w:sz="0" w:space="0" w:color="auto"/>
                <w:left w:val="none" w:sz="0" w:space="0" w:color="auto"/>
                <w:bottom w:val="none" w:sz="0" w:space="0" w:color="auto"/>
                <w:right w:val="none" w:sz="0" w:space="0" w:color="auto"/>
              </w:divBdr>
              <w:divsChild>
                <w:div w:id="18499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0014">
      <w:bodyDiv w:val="1"/>
      <w:marLeft w:val="0"/>
      <w:marRight w:val="0"/>
      <w:marTop w:val="0"/>
      <w:marBottom w:val="0"/>
      <w:divBdr>
        <w:top w:val="none" w:sz="0" w:space="0" w:color="auto"/>
        <w:left w:val="none" w:sz="0" w:space="0" w:color="auto"/>
        <w:bottom w:val="none" w:sz="0" w:space="0" w:color="auto"/>
        <w:right w:val="none" w:sz="0" w:space="0" w:color="auto"/>
      </w:divBdr>
      <w:divsChild>
        <w:div w:id="684135939">
          <w:marLeft w:val="0"/>
          <w:marRight w:val="0"/>
          <w:marTop w:val="0"/>
          <w:marBottom w:val="0"/>
          <w:divBdr>
            <w:top w:val="none" w:sz="0" w:space="0" w:color="auto"/>
            <w:left w:val="none" w:sz="0" w:space="0" w:color="auto"/>
            <w:bottom w:val="none" w:sz="0" w:space="0" w:color="auto"/>
            <w:right w:val="none" w:sz="0" w:space="0" w:color="auto"/>
          </w:divBdr>
          <w:divsChild>
            <w:div w:id="1959482425">
              <w:marLeft w:val="0"/>
              <w:marRight w:val="0"/>
              <w:marTop w:val="0"/>
              <w:marBottom w:val="0"/>
              <w:divBdr>
                <w:top w:val="none" w:sz="0" w:space="0" w:color="auto"/>
                <w:left w:val="none" w:sz="0" w:space="0" w:color="auto"/>
                <w:bottom w:val="none" w:sz="0" w:space="0" w:color="auto"/>
                <w:right w:val="none" w:sz="0" w:space="0" w:color="auto"/>
              </w:divBdr>
              <w:divsChild>
                <w:div w:id="17322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7515">
      <w:bodyDiv w:val="1"/>
      <w:marLeft w:val="0"/>
      <w:marRight w:val="0"/>
      <w:marTop w:val="0"/>
      <w:marBottom w:val="0"/>
      <w:divBdr>
        <w:top w:val="none" w:sz="0" w:space="0" w:color="auto"/>
        <w:left w:val="none" w:sz="0" w:space="0" w:color="auto"/>
        <w:bottom w:val="none" w:sz="0" w:space="0" w:color="auto"/>
        <w:right w:val="none" w:sz="0" w:space="0" w:color="auto"/>
      </w:divBdr>
      <w:divsChild>
        <w:div w:id="259682365">
          <w:marLeft w:val="0"/>
          <w:marRight w:val="0"/>
          <w:marTop w:val="0"/>
          <w:marBottom w:val="0"/>
          <w:divBdr>
            <w:top w:val="none" w:sz="0" w:space="0" w:color="auto"/>
            <w:left w:val="none" w:sz="0" w:space="0" w:color="auto"/>
            <w:bottom w:val="none" w:sz="0" w:space="0" w:color="auto"/>
            <w:right w:val="none" w:sz="0" w:space="0" w:color="auto"/>
          </w:divBdr>
          <w:divsChild>
            <w:div w:id="747386117">
              <w:marLeft w:val="0"/>
              <w:marRight w:val="0"/>
              <w:marTop w:val="0"/>
              <w:marBottom w:val="0"/>
              <w:divBdr>
                <w:top w:val="none" w:sz="0" w:space="0" w:color="auto"/>
                <w:left w:val="none" w:sz="0" w:space="0" w:color="auto"/>
                <w:bottom w:val="none" w:sz="0" w:space="0" w:color="auto"/>
                <w:right w:val="none" w:sz="0" w:space="0" w:color="auto"/>
              </w:divBdr>
              <w:divsChild>
                <w:div w:id="16474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8903">
      <w:bodyDiv w:val="1"/>
      <w:marLeft w:val="0"/>
      <w:marRight w:val="0"/>
      <w:marTop w:val="0"/>
      <w:marBottom w:val="0"/>
      <w:divBdr>
        <w:top w:val="none" w:sz="0" w:space="0" w:color="auto"/>
        <w:left w:val="none" w:sz="0" w:space="0" w:color="auto"/>
        <w:bottom w:val="none" w:sz="0" w:space="0" w:color="auto"/>
        <w:right w:val="none" w:sz="0" w:space="0" w:color="auto"/>
      </w:divBdr>
      <w:divsChild>
        <w:div w:id="406807883">
          <w:marLeft w:val="0"/>
          <w:marRight w:val="0"/>
          <w:marTop w:val="0"/>
          <w:marBottom w:val="0"/>
          <w:divBdr>
            <w:top w:val="none" w:sz="0" w:space="0" w:color="auto"/>
            <w:left w:val="none" w:sz="0" w:space="0" w:color="auto"/>
            <w:bottom w:val="none" w:sz="0" w:space="0" w:color="auto"/>
            <w:right w:val="none" w:sz="0" w:space="0" w:color="auto"/>
          </w:divBdr>
          <w:divsChild>
            <w:div w:id="1118985593">
              <w:marLeft w:val="0"/>
              <w:marRight w:val="0"/>
              <w:marTop w:val="0"/>
              <w:marBottom w:val="0"/>
              <w:divBdr>
                <w:top w:val="none" w:sz="0" w:space="0" w:color="auto"/>
                <w:left w:val="none" w:sz="0" w:space="0" w:color="auto"/>
                <w:bottom w:val="none" w:sz="0" w:space="0" w:color="auto"/>
                <w:right w:val="none" w:sz="0" w:space="0" w:color="auto"/>
              </w:divBdr>
              <w:divsChild>
                <w:div w:id="3514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9927">
      <w:bodyDiv w:val="1"/>
      <w:marLeft w:val="0"/>
      <w:marRight w:val="0"/>
      <w:marTop w:val="0"/>
      <w:marBottom w:val="0"/>
      <w:divBdr>
        <w:top w:val="none" w:sz="0" w:space="0" w:color="auto"/>
        <w:left w:val="none" w:sz="0" w:space="0" w:color="auto"/>
        <w:bottom w:val="none" w:sz="0" w:space="0" w:color="auto"/>
        <w:right w:val="none" w:sz="0" w:space="0" w:color="auto"/>
      </w:divBdr>
      <w:divsChild>
        <w:div w:id="771320209">
          <w:marLeft w:val="0"/>
          <w:marRight w:val="0"/>
          <w:marTop w:val="0"/>
          <w:marBottom w:val="0"/>
          <w:divBdr>
            <w:top w:val="none" w:sz="0" w:space="0" w:color="auto"/>
            <w:left w:val="none" w:sz="0" w:space="0" w:color="auto"/>
            <w:bottom w:val="none" w:sz="0" w:space="0" w:color="auto"/>
            <w:right w:val="none" w:sz="0" w:space="0" w:color="auto"/>
          </w:divBdr>
          <w:divsChild>
            <w:div w:id="727260884">
              <w:marLeft w:val="0"/>
              <w:marRight w:val="0"/>
              <w:marTop w:val="0"/>
              <w:marBottom w:val="0"/>
              <w:divBdr>
                <w:top w:val="none" w:sz="0" w:space="0" w:color="auto"/>
                <w:left w:val="none" w:sz="0" w:space="0" w:color="auto"/>
                <w:bottom w:val="none" w:sz="0" w:space="0" w:color="auto"/>
                <w:right w:val="none" w:sz="0" w:space="0" w:color="auto"/>
              </w:divBdr>
              <w:divsChild>
                <w:div w:id="928662817">
                  <w:marLeft w:val="0"/>
                  <w:marRight w:val="0"/>
                  <w:marTop w:val="0"/>
                  <w:marBottom w:val="0"/>
                  <w:divBdr>
                    <w:top w:val="none" w:sz="0" w:space="0" w:color="auto"/>
                    <w:left w:val="none" w:sz="0" w:space="0" w:color="auto"/>
                    <w:bottom w:val="none" w:sz="0" w:space="0" w:color="auto"/>
                    <w:right w:val="none" w:sz="0" w:space="0" w:color="auto"/>
                  </w:divBdr>
                  <w:divsChild>
                    <w:div w:id="15973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39000">
      <w:bodyDiv w:val="1"/>
      <w:marLeft w:val="0"/>
      <w:marRight w:val="0"/>
      <w:marTop w:val="0"/>
      <w:marBottom w:val="0"/>
      <w:divBdr>
        <w:top w:val="none" w:sz="0" w:space="0" w:color="auto"/>
        <w:left w:val="none" w:sz="0" w:space="0" w:color="auto"/>
        <w:bottom w:val="none" w:sz="0" w:space="0" w:color="auto"/>
        <w:right w:val="none" w:sz="0" w:space="0" w:color="auto"/>
      </w:divBdr>
      <w:divsChild>
        <w:div w:id="1438597719">
          <w:marLeft w:val="0"/>
          <w:marRight w:val="0"/>
          <w:marTop w:val="0"/>
          <w:marBottom w:val="0"/>
          <w:divBdr>
            <w:top w:val="none" w:sz="0" w:space="0" w:color="auto"/>
            <w:left w:val="none" w:sz="0" w:space="0" w:color="auto"/>
            <w:bottom w:val="none" w:sz="0" w:space="0" w:color="auto"/>
            <w:right w:val="none" w:sz="0" w:space="0" w:color="auto"/>
          </w:divBdr>
          <w:divsChild>
            <w:div w:id="874924216">
              <w:marLeft w:val="0"/>
              <w:marRight w:val="0"/>
              <w:marTop w:val="0"/>
              <w:marBottom w:val="0"/>
              <w:divBdr>
                <w:top w:val="none" w:sz="0" w:space="0" w:color="auto"/>
                <w:left w:val="none" w:sz="0" w:space="0" w:color="auto"/>
                <w:bottom w:val="none" w:sz="0" w:space="0" w:color="auto"/>
                <w:right w:val="none" w:sz="0" w:space="0" w:color="auto"/>
              </w:divBdr>
              <w:divsChild>
                <w:div w:id="2085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83561">
      <w:bodyDiv w:val="1"/>
      <w:marLeft w:val="0"/>
      <w:marRight w:val="0"/>
      <w:marTop w:val="0"/>
      <w:marBottom w:val="0"/>
      <w:divBdr>
        <w:top w:val="none" w:sz="0" w:space="0" w:color="auto"/>
        <w:left w:val="none" w:sz="0" w:space="0" w:color="auto"/>
        <w:bottom w:val="none" w:sz="0" w:space="0" w:color="auto"/>
        <w:right w:val="none" w:sz="0" w:space="0" w:color="auto"/>
      </w:divBdr>
      <w:divsChild>
        <w:div w:id="345444080">
          <w:marLeft w:val="0"/>
          <w:marRight w:val="0"/>
          <w:marTop w:val="0"/>
          <w:marBottom w:val="0"/>
          <w:divBdr>
            <w:top w:val="none" w:sz="0" w:space="0" w:color="auto"/>
            <w:left w:val="none" w:sz="0" w:space="0" w:color="auto"/>
            <w:bottom w:val="none" w:sz="0" w:space="0" w:color="auto"/>
            <w:right w:val="none" w:sz="0" w:space="0" w:color="auto"/>
          </w:divBdr>
          <w:divsChild>
            <w:div w:id="1378315712">
              <w:marLeft w:val="0"/>
              <w:marRight w:val="0"/>
              <w:marTop w:val="0"/>
              <w:marBottom w:val="0"/>
              <w:divBdr>
                <w:top w:val="none" w:sz="0" w:space="0" w:color="auto"/>
                <w:left w:val="none" w:sz="0" w:space="0" w:color="auto"/>
                <w:bottom w:val="none" w:sz="0" w:space="0" w:color="auto"/>
                <w:right w:val="none" w:sz="0" w:space="0" w:color="auto"/>
              </w:divBdr>
              <w:divsChild>
                <w:div w:id="711930315">
                  <w:marLeft w:val="0"/>
                  <w:marRight w:val="0"/>
                  <w:marTop w:val="0"/>
                  <w:marBottom w:val="0"/>
                  <w:divBdr>
                    <w:top w:val="none" w:sz="0" w:space="0" w:color="auto"/>
                    <w:left w:val="none" w:sz="0" w:space="0" w:color="auto"/>
                    <w:bottom w:val="none" w:sz="0" w:space="0" w:color="auto"/>
                    <w:right w:val="none" w:sz="0" w:space="0" w:color="auto"/>
                  </w:divBdr>
                  <w:divsChild>
                    <w:div w:id="10759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167644">
      <w:bodyDiv w:val="1"/>
      <w:marLeft w:val="0"/>
      <w:marRight w:val="0"/>
      <w:marTop w:val="0"/>
      <w:marBottom w:val="0"/>
      <w:divBdr>
        <w:top w:val="none" w:sz="0" w:space="0" w:color="auto"/>
        <w:left w:val="none" w:sz="0" w:space="0" w:color="auto"/>
        <w:bottom w:val="none" w:sz="0" w:space="0" w:color="auto"/>
        <w:right w:val="none" w:sz="0" w:space="0" w:color="auto"/>
      </w:divBdr>
      <w:divsChild>
        <w:div w:id="1118372308">
          <w:marLeft w:val="0"/>
          <w:marRight w:val="0"/>
          <w:marTop w:val="0"/>
          <w:marBottom w:val="0"/>
          <w:divBdr>
            <w:top w:val="none" w:sz="0" w:space="0" w:color="auto"/>
            <w:left w:val="none" w:sz="0" w:space="0" w:color="auto"/>
            <w:bottom w:val="none" w:sz="0" w:space="0" w:color="auto"/>
            <w:right w:val="none" w:sz="0" w:space="0" w:color="auto"/>
          </w:divBdr>
          <w:divsChild>
            <w:div w:id="812213704">
              <w:marLeft w:val="0"/>
              <w:marRight w:val="0"/>
              <w:marTop w:val="0"/>
              <w:marBottom w:val="0"/>
              <w:divBdr>
                <w:top w:val="none" w:sz="0" w:space="0" w:color="auto"/>
                <w:left w:val="none" w:sz="0" w:space="0" w:color="auto"/>
                <w:bottom w:val="none" w:sz="0" w:space="0" w:color="auto"/>
                <w:right w:val="none" w:sz="0" w:space="0" w:color="auto"/>
              </w:divBdr>
              <w:divsChild>
                <w:div w:id="800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3778">
      <w:bodyDiv w:val="1"/>
      <w:marLeft w:val="0"/>
      <w:marRight w:val="0"/>
      <w:marTop w:val="0"/>
      <w:marBottom w:val="0"/>
      <w:divBdr>
        <w:top w:val="none" w:sz="0" w:space="0" w:color="auto"/>
        <w:left w:val="none" w:sz="0" w:space="0" w:color="auto"/>
        <w:bottom w:val="none" w:sz="0" w:space="0" w:color="auto"/>
        <w:right w:val="none" w:sz="0" w:space="0" w:color="auto"/>
      </w:divBdr>
      <w:divsChild>
        <w:div w:id="1061096840">
          <w:marLeft w:val="0"/>
          <w:marRight w:val="0"/>
          <w:marTop w:val="0"/>
          <w:marBottom w:val="0"/>
          <w:divBdr>
            <w:top w:val="none" w:sz="0" w:space="0" w:color="auto"/>
            <w:left w:val="none" w:sz="0" w:space="0" w:color="auto"/>
            <w:bottom w:val="none" w:sz="0" w:space="0" w:color="auto"/>
            <w:right w:val="none" w:sz="0" w:space="0" w:color="auto"/>
          </w:divBdr>
          <w:divsChild>
            <w:div w:id="343478098">
              <w:marLeft w:val="0"/>
              <w:marRight w:val="0"/>
              <w:marTop w:val="0"/>
              <w:marBottom w:val="0"/>
              <w:divBdr>
                <w:top w:val="none" w:sz="0" w:space="0" w:color="auto"/>
                <w:left w:val="none" w:sz="0" w:space="0" w:color="auto"/>
                <w:bottom w:val="none" w:sz="0" w:space="0" w:color="auto"/>
                <w:right w:val="none" w:sz="0" w:space="0" w:color="auto"/>
              </w:divBdr>
              <w:divsChild>
                <w:div w:id="12153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17041">
      <w:bodyDiv w:val="1"/>
      <w:marLeft w:val="0"/>
      <w:marRight w:val="0"/>
      <w:marTop w:val="0"/>
      <w:marBottom w:val="0"/>
      <w:divBdr>
        <w:top w:val="none" w:sz="0" w:space="0" w:color="auto"/>
        <w:left w:val="none" w:sz="0" w:space="0" w:color="auto"/>
        <w:bottom w:val="none" w:sz="0" w:space="0" w:color="auto"/>
        <w:right w:val="none" w:sz="0" w:space="0" w:color="auto"/>
      </w:divBdr>
      <w:divsChild>
        <w:div w:id="1404639785">
          <w:marLeft w:val="0"/>
          <w:marRight w:val="0"/>
          <w:marTop w:val="0"/>
          <w:marBottom w:val="0"/>
          <w:divBdr>
            <w:top w:val="none" w:sz="0" w:space="0" w:color="auto"/>
            <w:left w:val="none" w:sz="0" w:space="0" w:color="auto"/>
            <w:bottom w:val="none" w:sz="0" w:space="0" w:color="auto"/>
            <w:right w:val="none" w:sz="0" w:space="0" w:color="auto"/>
          </w:divBdr>
          <w:divsChild>
            <w:div w:id="710229529">
              <w:marLeft w:val="0"/>
              <w:marRight w:val="0"/>
              <w:marTop w:val="0"/>
              <w:marBottom w:val="0"/>
              <w:divBdr>
                <w:top w:val="none" w:sz="0" w:space="0" w:color="auto"/>
                <w:left w:val="none" w:sz="0" w:space="0" w:color="auto"/>
                <w:bottom w:val="none" w:sz="0" w:space="0" w:color="auto"/>
                <w:right w:val="none" w:sz="0" w:space="0" w:color="auto"/>
              </w:divBdr>
              <w:divsChild>
                <w:div w:id="1988313207">
                  <w:marLeft w:val="0"/>
                  <w:marRight w:val="0"/>
                  <w:marTop w:val="0"/>
                  <w:marBottom w:val="0"/>
                  <w:divBdr>
                    <w:top w:val="none" w:sz="0" w:space="0" w:color="auto"/>
                    <w:left w:val="none" w:sz="0" w:space="0" w:color="auto"/>
                    <w:bottom w:val="none" w:sz="0" w:space="0" w:color="auto"/>
                    <w:right w:val="none" w:sz="0" w:space="0" w:color="auto"/>
                  </w:divBdr>
                  <w:divsChild>
                    <w:div w:id="514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2860">
      <w:bodyDiv w:val="1"/>
      <w:marLeft w:val="0"/>
      <w:marRight w:val="0"/>
      <w:marTop w:val="0"/>
      <w:marBottom w:val="0"/>
      <w:divBdr>
        <w:top w:val="none" w:sz="0" w:space="0" w:color="auto"/>
        <w:left w:val="none" w:sz="0" w:space="0" w:color="auto"/>
        <w:bottom w:val="none" w:sz="0" w:space="0" w:color="auto"/>
        <w:right w:val="none" w:sz="0" w:space="0" w:color="auto"/>
      </w:divBdr>
      <w:divsChild>
        <w:div w:id="113329014">
          <w:marLeft w:val="0"/>
          <w:marRight w:val="0"/>
          <w:marTop w:val="0"/>
          <w:marBottom w:val="0"/>
          <w:divBdr>
            <w:top w:val="none" w:sz="0" w:space="0" w:color="auto"/>
            <w:left w:val="none" w:sz="0" w:space="0" w:color="auto"/>
            <w:bottom w:val="none" w:sz="0" w:space="0" w:color="auto"/>
            <w:right w:val="none" w:sz="0" w:space="0" w:color="auto"/>
          </w:divBdr>
          <w:divsChild>
            <w:div w:id="1231188333">
              <w:marLeft w:val="0"/>
              <w:marRight w:val="0"/>
              <w:marTop w:val="0"/>
              <w:marBottom w:val="0"/>
              <w:divBdr>
                <w:top w:val="none" w:sz="0" w:space="0" w:color="auto"/>
                <w:left w:val="none" w:sz="0" w:space="0" w:color="auto"/>
                <w:bottom w:val="none" w:sz="0" w:space="0" w:color="auto"/>
                <w:right w:val="none" w:sz="0" w:space="0" w:color="auto"/>
              </w:divBdr>
              <w:divsChild>
                <w:div w:id="1904021437">
                  <w:marLeft w:val="0"/>
                  <w:marRight w:val="0"/>
                  <w:marTop w:val="0"/>
                  <w:marBottom w:val="0"/>
                  <w:divBdr>
                    <w:top w:val="none" w:sz="0" w:space="0" w:color="auto"/>
                    <w:left w:val="none" w:sz="0" w:space="0" w:color="auto"/>
                    <w:bottom w:val="none" w:sz="0" w:space="0" w:color="auto"/>
                    <w:right w:val="none" w:sz="0" w:space="0" w:color="auto"/>
                  </w:divBdr>
                  <w:divsChild>
                    <w:div w:id="4590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29309">
      <w:bodyDiv w:val="1"/>
      <w:marLeft w:val="0"/>
      <w:marRight w:val="0"/>
      <w:marTop w:val="0"/>
      <w:marBottom w:val="0"/>
      <w:divBdr>
        <w:top w:val="none" w:sz="0" w:space="0" w:color="auto"/>
        <w:left w:val="none" w:sz="0" w:space="0" w:color="auto"/>
        <w:bottom w:val="none" w:sz="0" w:space="0" w:color="auto"/>
        <w:right w:val="none" w:sz="0" w:space="0" w:color="auto"/>
      </w:divBdr>
      <w:divsChild>
        <w:div w:id="1905796293">
          <w:marLeft w:val="0"/>
          <w:marRight w:val="0"/>
          <w:marTop w:val="0"/>
          <w:marBottom w:val="0"/>
          <w:divBdr>
            <w:top w:val="none" w:sz="0" w:space="0" w:color="auto"/>
            <w:left w:val="none" w:sz="0" w:space="0" w:color="auto"/>
            <w:bottom w:val="none" w:sz="0" w:space="0" w:color="auto"/>
            <w:right w:val="none" w:sz="0" w:space="0" w:color="auto"/>
          </w:divBdr>
          <w:divsChild>
            <w:div w:id="1488012666">
              <w:marLeft w:val="0"/>
              <w:marRight w:val="0"/>
              <w:marTop w:val="0"/>
              <w:marBottom w:val="0"/>
              <w:divBdr>
                <w:top w:val="none" w:sz="0" w:space="0" w:color="auto"/>
                <w:left w:val="none" w:sz="0" w:space="0" w:color="auto"/>
                <w:bottom w:val="none" w:sz="0" w:space="0" w:color="auto"/>
                <w:right w:val="none" w:sz="0" w:space="0" w:color="auto"/>
              </w:divBdr>
              <w:divsChild>
                <w:div w:id="689139609">
                  <w:marLeft w:val="0"/>
                  <w:marRight w:val="0"/>
                  <w:marTop w:val="0"/>
                  <w:marBottom w:val="0"/>
                  <w:divBdr>
                    <w:top w:val="none" w:sz="0" w:space="0" w:color="auto"/>
                    <w:left w:val="none" w:sz="0" w:space="0" w:color="auto"/>
                    <w:bottom w:val="none" w:sz="0" w:space="0" w:color="auto"/>
                    <w:right w:val="none" w:sz="0" w:space="0" w:color="auto"/>
                  </w:divBdr>
                  <w:divsChild>
                    <w:div w:id="11508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68000">
      <w:bodyDiv w:val="1"/>
      <w:marLeft w:val="0"/>
      <w:marRight w:val="0"/>
      <w:marTop w:val="0"/>
      <w:marBottom w:val="0"/>
      <w:divBdr>
        <w:top w:val="none" w:sz="0" w:space="0" w:color="auto"/>
        <w:left w:val="none" w:sz="0" w:space="0" w:color="auto"/>
        <w:bottom w:val="none" w:sz="0" w:space="0" w:color="auto"/>
        <w:right w:val="none" w:sz="0" w:space="0" w:color="auto"/>
      </w:divBdr>
      <w:divsChild>
        <w:div w:id="1549608153">
          <w:marLeft w:val="0"/>
          <w:marRight w:val="0"/>
          <w:marTop w:val="0"/>
          <w:marBottom w:val="0"/>
          <w:divBdr>
            <w:top w:val="none" w:sz="0" w:space="0" w:color="auto"/>
            <w:left w:val="none" w:sz="0" w:space="0" w:color="auto"/>
            <w:bottom w:val="none" w:sz="0" w:space="0" w:color="auto"/>
            <w:right w:val="none" w:sz="0" w:space="0" w:color="auto"/>
          </w:divBdr>
          <w:divsChild>
            <w:div w:id="1927763593">
              <w:marLeft w:val="0"/>
              <w:marRight w:val="0"/>
              <w:marTop w:val="0"/>
              <w:marBottom w:val="0"/>
              <w:divBdr>
                <w:top w:val="none" w:sz="0" w:space="0" w:color="auto"/>
                <w:left w:val="none" w:sz="0" w:space="0" w:color="auto"/>
                <w:bottom w:val="none" w:sz="0" w:space="0" w:color="auto"/>
                <w:right w:val="none" w:sz="0" w:space="0" w:color="auto"/>
              </w:divBdr>
              <w:divsChild>
                <w:div w:id="313684142">
                  <w:marLeft w:val="0"/>
                  <w:marRight w:val="0"/>
                  <w:marTop w:val="0"/>
                  <w:marBottom w:val="0"/>
                  <w:divBdr>
                    <w:top w:val="none" w:sz="0" w:space="0" w:color="auto"/>
                    <w:left w:val="none" w:sz="0" w:space="0" w:color="auto"/>
                    <w:bottom w:val="none" w:sz="0" w:space="0" w:color="auto"/>
                    <w:right w:val="none" w:sz="0" w:space="0" w:color="auto"/>
                  </w:divBdr>
                  <w:divsChild>
                    <w:div w:id="182893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834480">
      <w:bodyDiv w:val="1"/>
      <w:marLeft w:val="0"/>
      <w:marRight w:val="0"/>
      <w:marTop w:val="0"/>
      <w:marBottom w:val="0"/>
      <w:divBdr>
        <w:top w:val="none" w:sz="0" w:space="0" w:color="auto"/>
        <w:left w:val="none" w:sz="0" w:space="0" w:color="auto"/>
        <w:bottom w:val="none" w:sz="0" w:space="0" w:color="auto"/>
        <w:right w:val="none" w:sz="0" w:space="0" w:color="auto"/>
      </w:divBdr>
      <w:divsChild>
        <w:div w:id="1735473380">
          <w:marLeft w:val="0"/>
          <w:marRight w:val="0"/>
          <w:marTop w:val="0"/>
          <w:marBottom w:val="0"/>
          <w:divBdr>
            <w:top w:val="none" w:sz="0" w:space="0" w:color="auto"/>
            <w:left w:val="none" w:sz="0" w:space="0" w:color="auto"/>
            <w:bottom w:val="none" w:sz="0" w:space="0" w:color="auto"/>
            <w:right w:val="none" w:sz="0" w:space="0" w:color="auto"/>
          </w:divBdr>
          <w:divsChild>
            <w:div w:id="610555199">
              <w:marLeft w:val="0"/>
              <w:marRight w:val="0"/>
              <w:marTop w:val="0"/>
              <w:marBottom w:val="0"/>
              <w:divBdr>
                <w:top w:val="none" w:sz="0" w:space="0" w:color="auto"/>
                <w:left w:val="none" w:sz="0" w:space="0" w:color="auto"/>
                <w:bottom w:val="none" w:sz="0" w:space="0" w:color="auto"/>
                <w:right w:val="none" w:sz="0" w:space="0" w:color="auto"/>
              </w:divBdr>
              <w:divsChild>
                <w:div w:id="20149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91071">
      <w:bodyDiv w:val="1"/>
      <w:marLeft w:val="0"/>
      <w:marRight w:val="0"/>
      <w:marTop w:val="0"/>
      <w:marBottom w:val="0"/>
      <w:divBdr>
        <w:top w:val="none" w:sz="0" w:space="0" w:color="auto"/>
        <w:left w:val="none" w:sz="0" w:space="0" w:color="auto"/>
        <w:bottom w:val="none" w:sz="0" w:space="0" w:color="auto"/>
        <w:right w:val="none" w:sz="0" w:space="0" w:color="auto"/>
      </w:divBdr>
      <w:divsChild>
        <w:div w:id="115952499">
          <w:marLeft w:val="0"/>
          <w:marRight w:val="0"/>
          <w:marTop w:val="0"/>
          <w:marBottom w:val="0"/>
          <w:divBdr>
            <w:top w:val="none" w:sz="0" w:space="0" w:color="auto"/>
            <w:left w:val="none" w:sz="0" w:space="0" w:color="auto"/>
            <w:bottom w:val="none" w:sz="0" w:space="0" w:color="auto"/>
            <w:right w:val="none" w:sz="0" w:space="0" w:color="auto"/>
          </w:divBdr>
          <w:divsChild>
            <w:div w:id="1037702215">
              <w:marLeft w:val="0"/>
              <w:marRight w:val="0"/>
              <w:marTop w:val="0"/>
              <w:marBottom w:val="0"/>
              <w:divBdr>
                <w:top w:val="none" w:sz="0" w:space="0" w:color="auto"/>
                <w:left w:val="none" w:sz="0" w:space="0" w:color="auto"/>
                <w:bottom w:val="none" w:sz="0" w:space="0" w:color="auto"/>
                <w:right w:val="none" w:sz="0" w:space="0" w:color="auto"/>
              </w:divBdr>
              <w:divsChild>
                <w:div w:id="114157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4146">
      <w:bodyDiv w:val="1"/>
      <w:marLeft w:val="0"/>
      <w:marRight w:val="0"/>
      <w:marTop w:val="0"/>
      <w:marBottom w:val="0"/>
      <w:divBdr>
        <w:top w:val="none" w:sz="0" w:space="0" w:color="auto"/>
        <w:left w:val="none" w:sz="0" w:space="0" w:color="auto"/>
        <w:bottom w:val="none" w:sz="0" w:space="0" w:color="auto"/>
        <w:right w:val="none" w:sz="0" w:space="0" w:color="auto"/>
      </w:divBdr>
      <w:divsChild>
        <w:div w:id="433524114">
          <w:marLeft w:val="0"/>
          <w:marRight w:val="0"/>
          <w:marTop w:val="0"/>
          <w:marBottom w:val="0"/>
          <w:divBdr>
            <w:top w:val="none" w:sz="0" w:space="0" w:color="auto"/>
            <w:left w:val="none" w:sz="0" w:space="0" w:color="auto"/>
            <w:bottom w:val="none" w:sz="0" w:space="0" w:color="auto"/>
            <w:right w:val="none" w:sz="0" w:space="0" w:color="auto"/>
          </w:divBdr>
          <w:divsChild>
            <w:div w:id="1939288568">
              <w:marLeft w:val="0"/>
              <w:marRight w:val="0"/>
              <w:marTop w:val="0"/>
              <w:marBottom w:val="0"/>
              <w:divBdr>
                <w:top w:val="none" w:sz="0" w:space="0" w:color="auto"/>
                <w:left w:val="none" w:sz="0" w:space="0" w:color="auto"/>
                <w:bottom w:val="none" w:sz="0" w:space="0" w:color="auto"/>
                <w:right w:val="none" w:sz="0" w:space="0" w:color="auto"/>
              </w:divBdr>
              <w:divsChild>
                <w:div w:id="1107391502">
                  <w:marLeft w:val="0"/>
                  <w:marRight w:val="0"/>
                  <w:marTop w:val="0"/>
                  <w:marBottom w:val="0"/>
                  <w:divBdr>
                    <w:top w:val="none" w:sz="0" w:space="0" w:color="auto"/>
                    <w:left w:val="none" w:sz="0" w:space="0" w:color="auto"/>
                    <w:bottom w:val="none" w:sz="0" w:space="0" w:color="auto"/>
                    <w:right w:val="none" w:sz="0" w:space="0" w:color="auto"/>
                  </w:divBdr>
                  <w:divsChild>
                    <w:div w:id="38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46346">
      <w:bodyDiv w:val="1"/>
      <w:marLeft w:val="0"/>
      <w:marRight w:val="0"/>
      <w:marTop w:val="0"/>
      <w:marBottom w:val="0"/>
      <w:divBdr>
        <w:top w:val="none" w:sz="0" w:space="0" w:color="auto"/>
        <w:left w:val="none" w:sz="0" w:space="0" w:color="auto"/>
        <w:bottom w:val="none" w:sz="0" w:space="0" w:color="auto"/>
        <w:right w:val="none" w:sz="0" w:space="0" w:color="auto"/>
      </w:divBdr>
      <w:divsChild>
        <w:div w:id="1566720122">
          <w:marLeft w:val="0"/>
          <w:marRight w:val="0"/>
          <w:marTop w:val="0"/>
          <w:marBottom w:val="0"/>
          <w:divBdr>
            <w:top w:val="none" w:sz="0" w:space="0" w:color="auto"/>
            <w:left w:val="none" w:sz="0" w:space="0" w:color="auto"/>
            <w:bottom w:val="none" w:sz="0" w:space="0" w:color="auto"/>
            <w:right w:val="none" w:sz="0" w:space="0" w:color="auto"/>
          </w:divBdr>
          <w:divsChild>
            <w:div w:id="248975270">
              <w:marLeft w:val="0"/>
              <w:marRight w:val="0"/>
              <w:marTop w:val="0"/>
              <w:marBottom w:val="0"/>
              <w:divBdr>
                <w:top w:val="none" w:sz="0" w:space="0" w:color="auto"/>
                <w:left w:val="none" w:sz="0" w:space="0" w:color="auto"/>
                <w:bottom w:val="none" w:sz="0" w:space="0" w:color="auto"/>
                <w:right w:val="none" w:sz="0" w:space="0" w:color="auto"/>
              </w:divBdr>
              <w:divsChild>
                <w:div w:id="17072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2370">
      <w:bodyDiv w:val="1"/>
      <w:marLeft w:val="0"/>
      <w:marRight w:val="0"/>
      <w:marTop w:val="0"/>
      <w:marBottom w:val="0"/>
      <w:divBdr>
        <w:top w:val="none" w:sz="0" w:space="0" w:color="auto"/>
        <w:left w:val="none" w:sz="0" w:space="0" w:color="auto"/>
        <w:bottom w:val="none" w:sz="0" w:space="0" w:color="auto"/>
        <w:right w:val="none" w:sz="0" w:space="0" w:color="auto"/>
      </w:divBdr>
      <w:divsChild>
        <w:div w:id="1124272604">
          <w:marLeft w:val="0"/>
          <w:marRight w:val="0"/>
          <w:marTop w:val="0"/>
          <w:marBottom w:val="0"/>
          <w:divBdr>
            <w:top w:val="none" w:sz="0" w:space="0" w:color="auto"/>
            <w:left w:val="none" w:sz="0" w:space="0" w:color="auto"/>
            <w:bottom w:val="none" w:sz="0" w:space="0" w:color="auto"/>
            <w:right w:val="none" w:sz="0" w:space="0" w:color="auto"/>
          </w:divBdr>
          <w:divsChild>
            <w:div w:id="1779638673">
              <w:marLeft w:val="0"/>
              <w:marRight w:val="0"/>
              <w:marTop w:val="0"/>
              <w:marBottom w:val="0"/>
              <w:divBdr>
                <w:top w:val="none" w:sz="0" w:space="0" w:color="auto"/>
                <w:left w:val="none" w:sz="0" w:space="0" w:color="auto"/>
                <w:bottom w:val="none" w:sz="0" w:space="0" w:color="auto"/>
                <w:right w:val="none" w:sz="0" w:space="0" w:color="auto"/>
              </w:divBdr>
              <w:divsChild>
                <w:div w:id="20513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8129">
      <w:bodyDiv w:val="1"/>
      <w:marLeft w:val="0"/>
      <w:marRight w:val="0"/>
      <w:marTop w:val="0"/>
      <w:marBottom w:val="0"/>
      <w:divBdr>
        <w:top w:val="none" w:sz="0" w:space="0" w:color="auto"/>
        <w:left w:val="none" w:sz="0" w:space="0" w:color="auto"/>
        <w:bottom w:val="none" w:sz="0" w:space="0" w:color="auto"/>
        <w:right w:val="none" w:sz="0" w:space="0" w:color="auto"/>
      </w:divBdr>
      <w:divsChild>
        <w:div w:id="170918216">
          <w:marLeft w:val="0"/>
          <w:marRight w:val="0"/>
          <w:marTop w:val="0"/>
          <w:marBottom w:val="0"/>
          <w:divBdr>
            <w:top w:val="none" w:sz="0" w:space="0" w:color="auto"/>
            <w:left w:val="none" w:sz="0" w:space="0" w:color="auto"/>
            <w:bottom w:val="none" w:sz="0" w:space="0" w:color="auto"/>
            <w:right w:val="none" w:sz="0" w:space="0" w:color="auto"/>
          </w:divBdr>
          <w:divsChild>
            <w:div w:id="182715402">
              <w:marLeft w:val="0"/>
              <w:marRight w:val="0"/>
              <w:marTop w:val="0"/>
              <w:marBottom w:val="0"/>
              <w:divBdr>
                <w:top w:val="none" w:sz="0" w:space="0" w:color="auto"/>
                <w:left w:val="none" w:sz="0" w:space="0" w:color="auto"/>
                <w:bottom w:val="none" w:sz="0" w:space="0" w:color="auto"/>
                <w:right w:val="none" w:sz="0" w:space="0" w:color="auto"/>
              </w:divBdr>
              <w:divsChild>
                <w:div w:id="86718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713887">
      <w:bodyDiv w:val="1"/>
      <w:marLeft w:val="0"/>
      <w:marRight w:val="0"/>
      <w:marTop w:val="0"/>
      <w:marBottom w:val="0"/>
      <w:divBdr>
        <w:top w:val="none" w:sz="0" w:space="0" w:color="auto"/>
        <w:left w:val="none" w:sz="0" w:space="0" w:color="auto"/>
        <w:bottom w:val="none" w:sz="0" w:space="0" w:color="auto"/>
        <w:right w:val="none" w:sz="0" w:space="0" w:color="auto"/>
      </w:divBdr>
      <w:divsChild>
        <w:div w:id="897941334">
          <w:marLeft w:val="0"/>
          <w:marRight w:val="0"/>
          <w:marTop w:val="0"/>
          <w:marBottom w:val="0"/>
          <w:divBdr>
            <w:top w:val="none" w:sz="0" w:space="0" w:color="auto"/>
            <w:left w:val="none" w:sz="0" w:space="0" w:color="auto"/>
            <w:bottom w:val="none" w:sz="0" w:space="0" w:color="auto"/>
            <w:right w:val="none" w:sz="0" w:space="0" w:color="auto"/>
          </w:divBdr>
          <w:divsChild>
            <w:div w:id="1426921625">
              <w:marLeft w:val="0"/>
              <w:marRight w:val="0"/>
              <w:marTop w:val="0"/>
              <w:marBottom w:val="0"/>
              <w:divBdr>
                <w:top w:val="none" w:sz="0" w:space="0" w:color="auto"/>
                <w:left w:val="none" w:sz="0" w:space="0" w:color="auto"/>
                <w:bottom w:val="none" w:sz="0" w:space="0" w:color="auto"/>
                <w:right w:val="none" w:sz="0" w:space="0" w:color="auto"/>
              </w:divBdr>
              <w:divsChild>
                <w:div w:id="1756434248">
                  <w:marLeft w:val="0"/>
                  <w:marRight w:val="0"/>
                  <w:marTop w:val="0"/>
                  <w:marBottom w:val="0"/>
                  <w:divBdr>
                    <w:top w:val="none" w:sz="0" w:space="0" w:color="auto"/>
                    <w:left w:val="none" w:sz="0" w:space="0" w:color="auto"/>
                    <w:bottom w:val="none" w:sz="0" w:space="0" w:color="auto"/>
                    <w:right w:val="none" w:sz="0" w:space="0" w:color="auto"/>
                  </w:divBdr>
                  <w:divsChild>
                    <w:div w:id="4091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644">
      <w:bodyDiv w:val="1"/>
      <w:marLeft w:val="0"/>
      <w:marRight w:val="0"/>
      <w:marTop w:val="0"/>
      <w:marBottom w:val="0"/>
      <w:divBdr>
        <w:top w:val="none" w:sz="0" w:space="0" w:color="auto"/>
        <w:left w:val="none" w:sz="0" w:space="0" w:color="auto"/>
        <w:bottom w:val="none" w:sz="0" w:space="0" w:color="auto"/>
        <w:right w:val="none" w:sz="0" w:space="0" w:color="auto"/>
      </w:divBdr>
    </w:div>
    <w:div w:id="1129931749">
      <w:bodyDiv w:val="1"/>
      <w:marLeft w:val="0"/>
      <w:marRight w:val="0"/>
      <w:marTop w:val="0"/>
      <w:marBottom w:val="0"/>
      <w:divBdr>
        <w:top w:val="none" w:sz="0" w:space="0" w:color="auto"/>
        <w:left w:val="none" w:sz="0" w:space="0" w:color="auto"/>
        <w:bottom w:val="none" w:sz="0" w:space="0" w:color="auto"/>
        <w:right w:val="none" w:sz="0" w:space="0" w:color="auto"/>
      </w:divBdr>
      <w:divsChild>
        <w:div w:id="421998433">
          <w:marLeft w:val="0"/>
          <w:marRight w:val="0"/>
          <w:marTop w:val="0"/>
          <w:marBottom w:val="0"/>
          <w:divBdr>
            <w:top w:val="none" w:sz="0" w:space="0" w:color="auto"/>
            <w:left w:val="none" w:sz="0" w:space="0" w:color="auto"/>
            <w:bottom w:val="none" w:sz="0" w:space="0" w:color="auto"/>
            <w:right w:val="none" w:sz="0" w:space="0" w:color="auto"/>
          </w:divBdr>
          <w:divsChild>
            <w:div w:id="397900082">
              <w:marLeft w:val="0"/>
              <w:marRight w:val="0"/>
              <w:marTop w:val="0"/>
              <w:marBottom w:val="0"/>
              <w:divBdr>
                <w:top w:val="none" w:sz="0" w:space="0" w:color="auto"/>
                <w:left w:val="none" w:sz="0" w:space="0" w:color="auto"/>
                <w:bottom w:val="none" w:sz="0" w:space="0" w:color="auto"/>
                <w:right w:val="none" w:sz="0" w:space="0" w:color="auto"/>
              </w:divBdr>
              <w:divsChild>
                <w:div w:id="2079592536">
                  <w:marLeft w:val="0"/>
                  <w:marRight w:val="0"/>
                  <w:marTop w:val="0"/>
                  <w:marBottom w:val="0"/>
                  <w:divBdr>
                    <w:top w:val="none" w:sz="0" w:space="0" w:color="auto"/>
                    <w:left w:val="none" w:sz="0" w:space="0" w:color="auto"/>
                    <w:bottom w:val="none" w:sz="0" w:space="0" w:color="auto"/>
                    <w:right w:val="none" w:sz="0" w:space="0" w:color="auto"/>
                  </w:divBdr>
                </w:div>
              </w:divsChild>
            </w:div>
            <w:div w:id="853878490">
              <w:marLeft w:val="0"/>
              <w:marRight w:val="0"/>
              <w:marTop w:val="0"/>
              <w:marBottom w:val="0"/>
              <w:divBdr>
                <w:top w:val="none" w:sz="0" w:space="0" w:color="auto"/>
                <w:left w:val="none" w:sz="0" w:space="0" w:color="auto"/>
                <w:bottom w:val="none" w:sz="0" w:space="0" w:color="auto"/>
                <w:right w:val="none" w:sz="0" w:space="0" w:color="auto"/>
              </w:divBdr>
              <w:divsChild>
                <w:div w:id="2015301127">
                  <w:marLeft w:val="0"/>
                  <w:marRight w:val="0"/>
                  <w:marTop w:val="0"/>
                  <w:marBottom w:val="0"/>
                  <w:divBdr>
                    <w:top w:val="none" w:sz="0" w:space="0" w:color="auto"/>
                    <w:left w:val="none" w:sz="0" w:space="0" w:color="auto"/>
                    <w:bottom w:val="none" w:sz="0" w:space="0" w:color="auto"/>
                    <w:right w:val="none" w:sz="0" w:space="0" w:color="auto"/>
                  </w:divBdr>
                </w:div>
              </w:divsChild>
            </w:div>
            <w:div w:id="961572891">
              <w:marLeft w:val="0"/>
              <w:marRight w:val="0"/>
              <w:marTop w:val="0"/>
              <w:marBottom w:val="0"/>
              <w:divBdr>
                <w:top w:val="none" w:sz="0" w:space="0" w:color="auto"/>
                <w:left w:val="none" w:sz="0" w:space="0" w:color="auto"/>
                <w:bottom w:val="none" w:sz="0" w:space="0" w:color="auto"/>
                <w:right w:val="none" w:sz="0" w:space="0" w:color="auto"/>
              </w:divBdr>
              <w:divsChild>
                <w:div w:id="230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3719">
      <w:bodyDiv w:val="1"/>
      <w:marLeft w:val="0"/>
      <w:marRight w:val="0"/>
      <w:marTop w:val="0"/>
      <w:marBottom w:val="0"/>
      <w:divBdr>
        <w:top w:val="none" w:sz="0" w:space="0" w:color="auto"/>
        <w:left w:val="none" w:sz="0" w:space="0" w:color="auto"/>
        <w:bottom w:val="none" w:sz="0" w:space="0" w:color="auto"/>
        <w:right w:val="none" w:sz="0" w:space="0" w:color="auto"/>
      </w:divBdr>
      <w:divsChild>
        <w:div w:id="1849754139">
          <w:marLeft w:val="0"/>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sChild>
                <w:div w:id="698745820">
                  <w:marLeft w:val="0"/>
                  <w:marRight w:val="0"/>
                  <w:marTop w:val="0"/>
                  <w:marBottom w:val="0"/>
                  <w:divBdr>
                    <w:top w:val="none" w:sz="0" w:space="0" w:color="auto"/>
                    <w:left w:val="none" w:sz="0" w:space="0" w:color="auto"/>
                    <w:bottom w:val="none" w:sz="0" w:space="0" w:color="auto"/>
                    <w:right w:val="none" w:sz="0" w:space="0" w:color="auto"/>
                  </w:divBdr>
                  <w:divsChild>
                    <w:div w:id="5686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5070">
      <w:bodyDiv w:val="1"/>
      <w:marLeft w:val="0"/>
      <w:marRight w:val="0"/>
      <w:marTop w:val="0"/>
      <w:marBottom w:val="0"/>
      <w:divBdr>
        <w:top w:val="none" w:sz="0" w:space="0" w:color="auto"/>
        <w:left w:val="none" w:sz="0" w:space="0" w:color="auto"/>
        <w:bottom w:val="none" w:sz="0" w:space="0" w:color="auto"/>
        <w:right w:val="none" w:sz="0" w:space="0" w:color="auto"/>
      </w:divBdr>
      <w:divsChild>
        <w:div w:id="282927188">
          <w:marLeft w:val="0"/>
          <w:marRight w:val="0"/>
          <w:marTop w:val="0"/>
          <w:marBottom w:val="0"/>
          <w:divBdr>
            <w:top w:val="none" w:sz="0" w:space="0" w:color="auto"/>
            <w:left w:val="none" w:sz="0" w:space="0" w:color="auto"/>
            <w:bottom w:val="none" w:sz="0" w:space="0" w:color="auto"/>
            <w:right w:val="none" w:sz="0" w:space="0" w:color="auto"/>
          </w:divBdr>
          <w:divsChild>
            <w:div w:id="1419404669">
              <w:marLeft w:val="0"/>
              <w:marRight w:val="0"/>
              <w:marTop w:val="0"/>
              <w:marBottom w:val="0"/>
              <w:divBdr>
                <w:top w:val="none" w:sz="0" w:space="0" w:color="auto"/>
                <w:left w:val="none" w:sz="0" w:space="0" w:color="auto"/>
                <w:bottom w:val="none" w:sz="0" w:space="0" w:color="auto"/>
                <w:right w:val="none" w:sz="0" w:space="0" w:color="auto"/>
              </w:divBdr>
              <w:divsChild>
                <w:div w:id="19641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99142">
      <w:bodyDiv w:val="1"/>
      <w:marLeft w:val="0"/>
      <w:marRight w:val="0"/>
      <w:marTop w:val="0"/>
      <w:marBottom w:val="0"/>
      <w:divBdr>
        <w:top w:val="none" w:sz="0" w:space="0" w:color="auto"/>
        <w:left w:val="none" w:sz="0" w:space="0" w:color="auto"/>
        <w:bottom w:val="none" w:sz="0" w:space="0" w:color="auto"/>
        <w:right w:val="none" w:sz="0" w:space="0" w:color="auto"/>
      </w:divBdr>
      <w:divsChild>
        <w:div w:id="1031612908">
          <w:marLeft w:val="0"/>
          <w:marRight w:val="0"/>
          <w:marTop w:val="0"/>
          <w:marBottom w:val="0"/>
          <w:divBdr>
            <w:top w:val="none" w:sz="0" w:space="0" w:color="auto"/>
            <w:left w:val="none" w:sz="0" w:space="0" w:color="auto"/>
            <w:bottom w:val="none" w:sz="0" w:space="0" w:color="auto"/>
            <w:right w:val="none" w:sz="0" w:space="0" w:color="auto"/>
          </w:divBdr>
          <w:divsChild>
            <w:div w:id="608783370">
              <w:marLeft w:val="0"/>
              <w:marRight w:val="0"/>
              <w:marTop w:val="0"/>
              <w:marBottom w:val="0"/>
              <w:divBdr>
                <w:top w:val="none" w:sz="0" w:space="0" w:color="auto"/>
                <w:left w:val="none" w:sz="0" w:space="0" w:color="auto"/>
                <w:bottom w:val="none" w:sz="0" w:space="0" w:color="auto"/>
                <w:right w:val="none" w:sz="0" w:space="0" w:color="auto"/>
              </w:divBdr>
              <w:divsChild>
                <w:div w:id="1891577023">
                  <w:marLeft w:val="0"/>
                  <w:marRight w:val="0"/>
                  <w:marTop w:val="0"/>
                  <w:marBottom w:val="0"/>
                  <w:divBdr>
                    <w:top w:val="none" w:sz="0" w:space="0" w:color="auto"/>
                    <w:left w:val="none" w:sz="0" w:space="0" w:color="auto"/>
                    <w:bottom w:val="none" w:sz="0" w:space="0" w:color="auto"/>
                    <w:right w:val="none" w:sz="0" w:space="0" w:color="auto"/>
                  </w:divBdr>
                </w:div>
              </w:divsChild>
            </w:div>
            <w:div w:id="1724211999">
              <w:marLeft w:val="0"/>
              <w:marRight w:val="0"/>
              <w:marTop w:val="0"/>
              <w:marBottom w:val="0"/>
              <w:divBdr>
                <w:top w:val="none" w:sz="0" w:space="0" w:color="auto"/>
                <w:left w:val="none" w:sz="0" w:space="0" w:color="auto"/>
                <w:bottom w:val="none" w:sz="0" w:space="0" w:color="auto"/>
                <w:right w:val="none" w:sz="0" w:space="0" w:color="auto"/>
              </w:divBdr>
              <w:divsChild>
                <w:div w:id="1752114578">
                  <w:marLeft w:val="0"/>
                  <w:marRight w:val="0"/>
                  <w:marTop w:val="0"/>
                  <w:marBottom w:val="0"/>
                  <w:divBdr>
                    <w:top w:val="none" w:sz="0" w:space="0" w:color="auto"/>
                    <w:left w:val="none" w:sz="0" w:space="0" w:color="auto"/>
                    <w:bottom w:val="none" w:sz="0" w:space="0" w:color="auto"/>
                    <w:right w:val="none" w:sz="0" w:space="0" w:color="auto"/>
                  </w:divBdr>
                  <w:divsChild>
                    <w:div w:id="11184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6502">
      <w:bodyDiv w:val="1"/>
      <w:marLeft w:val="0"/>
      <w:marRight w:val="0"/>
      <w:marTop w:val="0"/>
      <w:marBottom w:val="0"/>
      <w:divBdr>
        <w:top w:val="none" w:sz="0" w:space="0" w:color="auto"/>
        <w:left w:val="none" w:sz="0" w:space="0" w:color="auto"/>
        <w:bottom w:val="none" w:sz="0" w:space="0" w:color="auto"/>
        <w:right w:val="none" w:sz="0" w:space="0" w:color="auto"/>
      </w:divBdr>
      <w:divsChild>
        <w:div w:id="1657032007">
          <w:marLeft w:val="0"/>
          <w:marRight w:val="0"/>
          <w:marTop w:val="0"/>
          <w:marBottom w:val="0"/>
          <w:divBdr>
            <w:top w:val="none" w:sz="0" w:space="0" w:color="auto"/>
            <w:left w:val="none" w:sz="0" w:space="0" w:color="auto"/>
            <w:bottom w:val="none" w:sz="0" w:space="0" w:color="auto"/>
            <w:right w:val="none" w:sz="0" w:space="0" w:color="auto"/>
          </w:divBdr>
          <w:divsChild>
            <w:div w:id="1950702100">
              <w:marLeft w:val="0"/>
              <w:marRight w:val="0"/>
              <w:marTop w:val="0"/>
              <w:marBottom w:val="0"/>
              <w:divBdr>
                <w:top w:val="none" w:sz="0" w:space="0" w:color="auto"/>
                <w:left w:val="none" w:sz="0" w:space="0" w:color="auto"/>
                <w:bottom w:val="none" w:sz="0" w:space="0" w:color="auto"/>
                <w:right w:val="none" w:sz="0" w:space="0" w:color="auto"/>
              </w:divBdr>
              <w:divsChild>
                <w:div w:id="5910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2087">
          <w:marLeft w:val="0"/>
          <w:marRight w:val="0"/>
          <w:marTop w:val="0"/>
          <w:marBottom w:val="0"/>
          <w:divBdr>
            <w:top w:val="none" w:sz="0" w:space="0" w:color="auto"/>
            <w:left w:val="none" w:sz="0" w:space="0" w:color="auto"/>
            <w:bottom w:val="none" w:sz="0" w:space="0" w:color="auto"/>
            <w:right w:val="none" w:sz="0" w:space="0" w:color="auto"/>
          </w:divBdr>
          <w:divsChild>
            <w:div w:id="252471830">
              <w:marLeft w:val="0"/>
              <w:marRight w:val="0"/>
              <w:marTop w:val="0"/>
              <w:marBottom w:val="0"/>
              <w:divBdr>
                <w:top w:val="none" w:sz="0" w:space="0" w:color="auto"/>
                <w:left w:val="none" w:sz="0" w:space="0" w:color="auto"/>
                <w:bottom w:val="none" w:sz="0" w:space="0" w:color="auto"/>
                <w:right w:val="none" w:sz="0" w:space="0" w:color="auto"/>
              </w:divBdr>
              <w:divsChild>
                <w:div w:id="9382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9967">
      <w:bodyDiv w:val="1"/>
      <w:marLeft w:val="0"/>
      <w:marRight w:val="0"/>
      <w:marTop w:val="0"/>
      <w:marBottom w:val="0"/>
      <w:divBdr>
        <w:top w:val="none" w:sz="0" w:space="0" w:color="auto"/>
        <w:left w:val="none" w:sz="0" w:space="0" w:color="auto"/>
        <w:bottom w:val="none" w:sz="0" w:space="0" w:color="auto"/>
        <w:right w:val="none" w:sz="0" w:space="0" w:color="auto"/>
      </w:divBdr>
      <w:divsChild>
        <w:div w:id="1524397691">
          <w:marLeft w:val="0"/>
          <w:marRight w:val="0"/>
          <w:marTop w:val="0"/>
          <w:marBottom w:val="0"/>
          <w:divBdr>
            <w:top w:val="none" w:sz="0" w:space="0" w:color="auto"/>
            <w:left w:val="none" w:sz="0" w:space="0" w:color="auto"/>
            <w:bottom w:val="none" w:sz="0" w:space="0" w:color="auto"/>
            <w:right w:val="none" w:sz="0" w:space="0" w:color="auto"/>
          </w:divBdr>
          <w:divsChild>
            <w:div w:id="85614080">
              <w:marLeft w:val="0"/>
              <w:marRight w:val="0"/>
              <w:marTop w:val="0"/>
              <w:marBottom w:val="0"/>
              <w:divBdr>
                <w:top w:val="none" w:sz="0" w:space="0" w:color="auto"/>
                <w:left w:val="none" w:sz="0" w:space="0" w:color="auto"/>
                <w:bottom w:val="none" w:sz="0" w:space="0" w:color="auto"/>
                <w:right w:val="none" w:sz="0" w:space="0" w:color="auto"/>
              </w:divBdr>
              <w:divsChild>
                <w:div w:id="13869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4705">
      <w:bodyDiv w:val="1"/>
      <w:marLeft w:val="0"/>
      <w:marRight w:val="0"/>
      <w:marTop w:val="0"/>
      <w:marBottom w:val="0"/>
      <w:divBdr>
        <w:top w:val="none" w:sz="0" w:space="0" w:color="auto"/>
        <w:left w:val="none" w:sz="0" w:space="0" w:color="auto"/>
        <w:bottom w:val="none" w:sz="0" w:space="0" w:color="auto"/>
        <w:right w:val="none" w:sz="0" w:space="0" w:color="auto"/>
      </w:divBdr>
      <w:divsChild>
        <w:div w:id="529270464">
          <w:marLeft w:val="0"/>
          <w:marRight w:val="0"/>
          <w:marTop w:val="0"/>
          <w:marBottom w:val="0"/>
          <w:divBdr>
            <w:top w:val="none" w:sz="0" w:space="0" w:color="auto"/>
            <w:left w:val="none" w:sz="0" w:space="0" w:color="auto"/>
            <w:bottom w:val="none" w:sz="0" w:space="0" w:color="auto"/>
            <w:right w:val="none" w:sz="0" w:space="0" w:color="auto"/>
          </w:divBdr>
          <w:divsChild>
            <w:div w:id="651375066">
              <w:marLeft w:val="0"/>
              <w:marRight w:val="0"/>
              <w:marTop w:val="0"/>
              <w:marBottom w:val="0"/>
              <w:divBdr>
                <w:top w:val="none" w:sz="0" w:space="0" w:color="auto"/>
                <w:left w:val="none" w:sz="0" w:space="0" w:color="auto"/>
                <w:bottom w:val="none" w:sz="0" w:space="0" w:color="auto"/>
                <w:right w:val="none" w:sz="0" w:space="0" w:color="auto"/>
              </w:divBdr>
              <w:divsChild>
                <w:div w:id="1864437168">
                  <w:marLeft w:val="0"/>
                  <w:marRight w:val="0"/>
                  <w:marTop w:val="0"/>
                  <w:marBottom w:val="0"/>
                  <w:divBdr>
                    <w:top w:val="none" w:sz="0" w:space="0" w:color="auto"/>
                    <w:left w:val="none" w:sz="0" w:space="0" w:color="auto"/>
                    <w:bottom w:val="none" w:sz="0" w:space="0" w:color="auto"/>
                    <w:right w:val="none" w:sz="0" w:space="0" w:color="auto"/>
                  </w:divBdr>
                  <w:divsChild>
                    <w:div w:id="20600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8254">
      <w:bodyDiv w:val="1"/>
      <w:marLeft w:val="0"/>
      <w:marRight w:val="0"/>
      <w:marTop w:val="0"/>
      <w:marBottom w:val="0"/>
      <w:divBdr>
        <w:top w:val="none" w:sz="0" w:space="0" w:color="auto"/>
        <w:left w:val="none" w:sz="0" w:space="0" w:color="auto"/>
        <w:bottom w:val="none" w:sz="0" w:space="0" w:color="auto"/>
        <w:right w:val="none" w:sz="0" w:space="0" w:color="auto"/>
      </w:divBdr>
      <w:divsChild>
        <w:div w:id="1972781330">
          <w:marLeft w:val="0"/>
          <w:marRight w:val="0"/>
          <w:marTop w:val="0"/>
          <w:marBottom w:val="0"/>
          <w:divBdr>
            <w:top w:val="none" w:sz="0" w:space="0" w:color="auto"/>
            <w:left w:val="none" w:sz="0" w:space="0" w:color="auto"/>
            <w:bottom w:val="none" w:sz="0" w:space="0" w:color="auto"/>
            <w:right w:val="none" w:sz="0" w:space="0" w:color="auto"/>
          </w:divBdr>
          <w:divsChild>
            <w:div w:id="1688171074">
              <w:marLeft w:val="0"/>
              <w:marRight w:val="0"/>
              <w:marTop w:val="0"/>
              <w:marBottom w:val="0"/>
              <w:divBdr>
                <w:top w:val="none" w:sz="0" w:space="0" w:color="auto"/>
                <w:left w:val="none" w:sz="0" w:space="0" w:color="auto"/>
                <w:bottom w:val="none" w:sz="0" w:space="0" w:color="auto"/>
                <w:right w:val="none" w:sz="0" w:space="0" w:color="auto"/>
              </w:divBdr>
              <w:divsChild>
                <w:div w:id="10499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7343">
      <w:bodyDiv w:val="1"/>
      <w:marLeft w:val="0"/>
      <w:marRight w:val="0"/>
      <w:marTop w:val="0"/>
      <w:marBottom w:val="0"/>
      <w:divBdr>
        <w:top w:val="none" w:sz="0" w:space="0" w:color="auto"/>
        <w:left w:val="none" w:sz="0" w:space="0" w:color="auto"/>
        <w:bottom w:val="none" w:sz="0" w:space="0" w:color="auto"/>
        <w:right w:val="none" w:sz="0" w:space="0" w:color="auto"/>
      </w:divBdr>
      <w:divsChild>
        <w:div w:id="980842080">
          <w:marLeft w:val="0"/>
          <w:marRight w:val="0"/>
          <w:marTop w:val="0"/>
          <w:marBottom w:val="0"/>
          <w:divBdr>
            <w:top w:val="none" w:sz="0" w:space="0" w:color="auto"/>
            <w:left w:val="none" w:sz="0" w:space="0" w:color="auto"/>
            <w:bottom w:val="none" w:sz="0" w:space="0" w:color="auto"/>
            <w:right w:val="none" w:sz="0" w:space="0" w:color="auto"/>
          </w:divBdr>
          <w:divsChild>
            <w:div w:id="2144810900">
              <w:marLeft w:val="0"/>
              <w:marRight w:val="0"/>
              <w:marTop w:val="0"/>
              <w:marBottom w:val="0"/>
              <w:divBdr>
                <w:top w:val="none" w:sz="0" w:space="0" w:color="auto"/>
                <w:left w:val="none" w:sz="0" w:space="0" w:color="auto"/>
                <w:bottom w:val="none" w:sz="0" w:space="0" w:color="auto"/>
                <w:right w:val="none" w:sz="0" w:space="0" w:color="auto"/>
              </w:divBdr>
              <w:divsChild>
                <w:div w:id="20204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118">
      <w:bodyDiv w:val="1"/>
      <w:marLeft w:val="0"/>
      <w:marRight w:val="0"/>
      <w:marTop w:val="0"/>
      <w:marBottom w:val="0"/>
      <w:divBdr>
        <w:top w:val="none" w:sz="0" w:space="0" w:color="auto"/>
        <w:left w:val="none" w:sz="0" w:space="0" w:color="auto"/>
        <w:bottom w:val="none" w:sz="0" w:space="0" w:color="auto"/>
        <w:right w:val="none" w:sz="0" w:space="0" w:color="auto"/>
      </w:divBdr>
      <w:divsChild>
        <w:div w:id="996805452">
          <w:marLeft w:val="0"/>
          <w:marRight w:val="0"/>
          <w:marTop w:val="0"/>
          <w:marBottom w:val="0"/>
          <w:divBdr>
            <w:top w:val="none" w:sz="0" w:space="0" w:color="auto"/>
            <w:left w:val="none" w:sz="0" w:space="0" w:color="auto"/>
            <w:bottom w:val="none" w:sz="0" w:space="0" w:color="auto"/>
            <w:right w:val="none" w:sz="0" w:space="0" w:color="auto"/>
          </w:divBdr>
          <w:divsChild>
            <w:div w:id="1608927205">
              <w:marLeft w:val="0"/>
              <w:marRight w:val="0"/>
              <w:marTop w:val="0"/>
              <w:marBottom w:val="0"/>
              <w:divBdr>
                <w:top w:val="none" w:sz="0" w:space="0" w:color="auto"/>
                <w:left w:val="none" w:sz="0" w:space="0" w:color="auto"/>
                <w:bottom w:val="none" w:sz="0" w:space="0" w:color="auto"/>
                <w:right w:val="none" w:sz="0" w:space="0" w:color="auto"/>
              </w:divBdr>
              <w:divsChild>
                <w:div w:id="766313048">
                  <w:marLeft w:val="0"/>
                  <w:marRight w:val="0"/>
                  <w:marTop w:val="0"/>
                  <w:marBottom w:val="0"/>
                  <w:divBdr>
                    <w:top w:val="none" w:sz="0" w:space="0" w:color="auto"/>
                    <w:left w:val="none" w:sz="0" w:space="0" w:color="auto"/>
                    <w:bottom w:val="none" w:sz="0" w:space="0" w:color="auto"/>
                    <w:right w:val="none" w:sz="0" w:space="0" w:color="auto"/>
                  </w:divBdr>
                  <w:divsChild>
                    <w:div w:id="5114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011603">
      <w:bodyDiv w:val="1"/>
      <w:marLeft w:val="0"/>
      <w:marRight w:val="0"/>
      <w:marTop w:val="0"/>
      <w:marBottom w:val="0"/>
      <w:divBdr>
        <w:top w:val="none" w:sz="0" w:space="0" w:color="auto"/>
        <w:left w:val="none" w:sz="0" w:space="0" w:color="auto"/>
        <w:bottom w:val="none" w:sz="0" w:space="0" w:color="auto"/>
        <w:right w:val="none" w:sz="0" w:space="0" w:color="auto"/>
      </w:divBdr>
      <w:divsChild>
        <w:div w:id="82803624">
          <w:marLeft w:val="0"/>
          <w:marRight w:val="0"/>
          <w:marTop w:val="0"/>
          <w:marBottom w:val="0"/>
          <w:divBdr>
            <w:top w:val="none" w:sz="0" w:space="0" w:color="auto"/>
            <w:left w:val="none" w:sz="0" w:space="0" w:color="auto"/>
            <w:bottom w:val="none" w:sz="0" w:space="0" w:color="auto"/>
            <w:right w:val="none" w:sz="0" w:space="0" w:color="auto"/>
          </w:divBdr>
          <w:divsChild>
            <w:div w:id="1284383890">
              <w:marLeft w:val="0"/>
              <w:marRight w:val="0"/>
              <w:marTop w:val="0"/>
              <w:marBottom w:val="0"/>
              <w:divBdr>
                <w:top w:val="none" w:sz="0" w:space="0" w:color="auto"/>
                <w:left w:val="none" w:sz="0" w:space="0" w:color="auto"/>
                <w:bottom w:val="none" w:sz="0" w:space="0" w:color="auto"/>
                <w:right w:val="none" w:sz="0" w:space="0" w:color="auto"/>
              </w:divBdr>
              <w:divsChild>
                <w:div w:id="184250721">
                  <w:marLeft w:val="0"/>
                  <w:marRight w:val="0"/>
                  <w:marTop w:val="0"/>
                  <w:marBottom w:val="0"/>
                  <w:divBdr>
                    <w:top w:val="none" w:sz="0" w:space="0" w:color="auto"/>
                    <w:left w:val="none" w:sz="0" w:space="0" w:color="auto"/>
                    <w:bottom w:val="none" w:sz="0" w:space="0" w:color="auto"/>
                    <w:right w:val="none" w:sz="0" w:space="0" w:color="auto"/>
                  </w:divBdr>
                  <w:divsChild>
                    <w:div w:id="195894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ginfo.legislature.ca.gov/faces/billTextClient.xhtml?bill_id=202320240AB5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E6876CB-7543-4F42-B6F1-B2C7F84941FE}"/>
      </w:docPartPr>
      <w:docPartBody>
        <w:p w:rsidR="007521CE" w:rsidRDefault="007521CE">
          <w:r w:rsidRPr="000E0158">
            <w:rPr>
              <w:rStyle w:val="PlaceholderText"/>
            </w:rPr>
            <w:t>Click or tap here to enter text.</w:t>
          </w:r>
        </w:p>
      </w:docPartBody>
    </w:docPart>
    <w:docPart>
      <w:docPartPr>
        <w:name w:val="7354B4FEBAA644EBA70BF93B5D369902"/>
        <w:category>
          <w:name w:val="General"/>
          <w:gallery w:val="placeholder"/>
        </w:category>
        <w:types>
          <w:type w:val="bbPlcHdr"/>
        </w:types>
        <w:behaviors>
          <w:behavior w:val="content"/>
        </w:behaviors>
        <w:guid w:val="{BD7043D7-3A90-4A5F-99A3-9E42F9B2F868}"/>
      </w:docPartPr>
      <w:docPartBody>
        <w:p w:rsidR="007521CE" w:rsidRDefault="007521CE" w:rsidP="007521CE">
          <w:pPr>
            <w:pStyle w:val="7354B4FEBAA644EBA70BF93B5D369902"/>
          </w:pPr>
          <w:r w:rsidRPr="000E0158">
            <w:rPr>
              <w:rStyle w:val="PlaceholderText"/>
            </w:rPr>
            <w:t>Click or tap here to enter text.</w:t>
          </w:r>
        </w:p>
      </w:docPartBody>
    </w:docPart>
    <w:docPart>
      <w:docPartPr>
        <w:name w:val="BE9DA45DB0E143D5A1C29A320D149D43"/>
        <w:category>
          <w:name w:val="General"/>
          <w:gallery w:val="placeholder"/>
        </w:category>
        <w:types>
          <w:type w:val="bbPlcHdr"/>
        </w:types>
        <w:behaviors>
          <w:behavior w:val="content"/>
        </w:behaviors>
        <w:guid w:val="{024593F7-5C5C-428E-9619-C4D84FC5A79B}"/>
      </w:docPartPr>
      <w:docPartBody>
        <w:p w:rsidR="007521CE" w:rsidRDefault="007521CE" w:rsidP="007521CE">
          <w:pPr>
            <w:pStyle w:val="BE9DA45DB0E143D5A1C29A320D149D43"/>
          </w:pPr>
          <w:r w:rsidRPr="000E0158">
            <w:rPr>
              <w:rStyle w:val="PlaceholderText"/>
            </w:rPr>
            <w:t>Click or tap here to enter text.</w:t>
          </w:r>
        </w:p>
      </w:docPartBody>
    </w:docPart>
    <w:docPart>
      <w:docPartPr>
        <w:name w:val="BC6190181BCF4C6697CAE577DED0D322"/>
        <w:category>
          <w:name w:val="General"/>
          <w:gallery w:val="placeholder"/>
        </w:category>
        <w:types>
          <w:type w:val="bbPlcHdr"/>
        </w:types>
        <w:behaviors>
          <w:behavior w:val="content"/>
        </w:behaviors>
        <w:guid w:val="{5505ED9D-2101-43BD-B554-ED3ABADF1EE1}"/>
      </w:docPartPr>
      <w:docPartBody>
        <w:p w:rsidR="007521CE" w:rsidRDefault="007521CE" w:rsidP="007521CE">
          <w:pPr>
            <w:pStyle w:val="BC6190181BCF4C6697CAE577DED0D322"/>
          </w:pPr>
          <w:r w:rsidRPr="000E0158">
            <w:rPr>
              <w:rStyle w:val="PlaceholderText"/>
            </w:rPr>
            <w:t>Click or tap here to enter text.</w:t>
          </w:r>
        </w:p>
      </w:docPartBody>
    </w:docPart>
    <w:docPart>
      <w:docPartPr>
        <w:name w:val="4FE01A3F37B84312B0873347CA722519"/>
        <w:category>
          <w:name w:val="General"/>
          <w:gallery w:val="placeholder"/>
        </w:category>
        <w:types>
          <w:type w:val="bbPlcHdr"/>
        </w:types>
        <w:behaviors>
          <w:behavior w:val="content"/>
        </w:behaviors>
        <w:guid w:val="{FBB7F5AF-2CCC-41DD-BD2E-B94E77A31AAA}"/>
      </w:docPartPr>
      <w:docPartBody>
        <w:p w:rsidR="007521CE" w:rsidRDefault="007521CE" w:rsidP="007521CE">
          <w:pPr>
            <w:pStyle w:val="4FE01A3F37B84312B0873347CA722519"/>
          </w:pPr>
          <w:r w:rsidRPr="000E0158">
            <w:rPr>
              <w:rStyle w:val="PlaceholderText"/>
            </w:rPr>
            <w:t>Click or tap here to enter text.</w:t>
          </w:r>
        </w:p>
      </w:docPartBody>
    </w:docPart>
    <w:docPart>
      <w:docPartPr>
        <w:name w:val="80C5ADE6927949E99F8362CBE8D7CB05"/>
        <w:category>
          <w:name w:val="General"/>
          <w:gallery w:val="placeholder"/>
        </w:category>
        <w:types>
          <w:type w:val="bbPlcHdr"/>
        </w:types>
        <w:behaviors>
          <w:behavior w:val="content"/>
        </w:behaviors>
        <w:guid w:val="{7615E45C-A455-4DFA-A09A-783F0BAD7D28}"/>
      </w:docPartPr>
      <w:docPartBody>
        <w:p w:rsidR="007521CE" w:rsidRDefault="007521CE" w:rsidP="007521CE">
          <w:pPr>
            <w:pStyle w:val="80C5ADE6927949E99F8362CBE8D7CB05"/>
          </w:pPr>
          <w:r w:rsidRPr="000E0158">
            <w:rPr>
              <w:rStyle w:val="PlaceholderText"/>
            </w:rPr>
            <w:t>Click or tap here to enter text.</w:t>
          </w:r>
        </w:p>
      </w:docPartBody>
    </w:docPart>
    <w:docPart>
      <w:docPartPr>
        <w:name w:val="FC35AECA924340D09E17092FE82D97E1"/>
        <w:category>
          <w:name w:val="General"/>
          <w:gallery w:val="placeholder"/>
        </w:category>
        <w:types>
          <w:type w:val="bbPlcHdr"/>
        </w:types>
        <w:behaviors>
          <w:behavior w:val="content"/>
        </w:behaviors>
        <w:guid w:val="{81F7673F-3F1E-47AE-B0C0-FE17027AE4F4}"/>
      </w:docPartPr>
      <w:docPartBody>
        <w:p w:rsidR="007521CE" w:rsidRDefault="007521CE" w:rsidP="007521CE">
          <w:pPr>
            <w:pStyle w:val="FC35AECA924340D09E17092FE82D97E1"/>
          </w:pPr>
          <w:r w:rsidRPr="000E0158">
            <w:rPr>
              <w:rStyle w:val="PlaceholderText"/>
            </w:rPr>
            <w:t>Click or tap here to enter text.</w:t>
          </w:r>
        </w:p>
      </w:docPartBody>
    </w:docPart>
    <w:docPart>
      <w:docPartPr>
        <w:name w:val="2136931DCDC34DA6B652263D077A148C"/>
        <w:category>
          <w:name w:val="General"/>
          <w:gallery w:val="placeholder"/>
        </w:category>
        <w:types>
          <w:type w:val="bbPlcHdr"/>
        </w:types>
        <w:behaviors>
          <w:behavior w:val="content"/>
        </w:behaviors>
        <w:guid w:val="{E2B8EE20-CBB8-4EC7-AB50-9DBE489F6FBB}"/>
      </w:docPartPr>
      <w:docPartBody>
        <w:p w:rsidR="007521CE" w:rsidRDefault="007521CE" w:rsidP="007521CE">
          <w:pPr>
            <w:pStyle w:val="2136931DCDC34DA6B652263D077A148C"/>
          </w:pPr>
          <w:r w:rsidRPr="000E0158">
            <w:rPr>
              <w:rStyle w:val="PlaceholderText"/>
            </w:rPr>
            <w:t>Click or tap here to enter text.</w:t>
          </w:r>
        </w:p>
      </w:docPartBody>
    </w:docPart>
    <w:docPart>
      <w:docPartPr>
        <w:name w:val="FDCFEF0F261544C890EB18DB8BEAA3E9"/>
        <w:category>
          <w:name w:val="General"/>
          <w:gallery w:val="placeholder"/>
        </w:category>
        <w:types>
          <w:type w:val="bbPlcHdr"/>
        </w:types>
        <w:behaviors>
          <w:behavior w:val="content"/>
        </w:behaviors>
        <w:guid w:val="{B3D03F31-7E4D-465A-91C6-DA0B04752A9D}"/>
      </w:docPartPr>
      <w:docPartBody>
        <w:p w:rsidR="007521CE" w:rsidRDefault="007521CE" w:rsidP="007521CE">
          <w:pPr>
            <w:pStyle w:val="FDCFEF0F261544C890EB18DB8BEAA3E9"/>
          </w:pPr>
          <w:r w:rsidRPr="000E0158">
            <w:rPr>
              <w:rStyle w:val="PlaceholderText"/>
            </w:rPr>
            <w:t>Click or tap here to enter text.</w:t>
          </w:r>
        </w:p>
      </w:docPartBody>
    </w:docPart>
    <w:docPart>
      <w:docPartPr>
        <w:name w:val="D48C0FA903ED4FC49ED4535F1E4E3444"/>
        <w:category>
          <w:name w:val="General"/>
          <w:gallery w:val="placeholder"/>
        </w:category>
        <w:types>
          <w:type w:val="bbPlcHdr"/>
        </w:types>
        <w:behaviors>
          <w:behavior w:val="content"/>
        </w:behaviors>
        <w:guid w:val="{FE47AEEF-D05C-4434-A5A0-A967531F8A37}"/>
      </w:docPartPr>
      <w:docPartBody>
        <w:p w:rsidR="007521CE" w:rsidRDefault="007521CE" w:rsidP="007521CE">
          <w:pPr>
            <w:pStyle w:val="D48C0FA903ED4FC49ED4535F1E4E3444"/>
          </w:pPr>
          <w:r w:rsidRPr="000E0158">
            <w:rPr>
              <w:rStyle w:val="PlaceholderText"/>
            </w:rPr>
            <w:t>Click or tap here to enter text.</w:t>
          </w:r>
        </w:p>
      </w:docPartBody>
    </w:docPart>
    <w:docPart>
      <w:docPartPr>
        <w:name w:val="145532CDD3A34CD4943D4D72425ACDBC"/>
        <w:category>
          <w:name w:val="General"/>
          <w:gallery w:val="placeholder"/>
        </w:category>
        <w:types>
          <w:type w:val="bbPlcHdr"/>
        </w:types>
        <w:behaviors>
          <w:behavior w:val="content"/>
        </w:behaviors>
        <w:guid w:val="{66B586DB-6F9D-4389-9BFF-D6D9AA6FF390}"/>
      </w:docPartPr>
      <w:docPartBody>
        <w:p w:rsidR="007521CE" w:rsidRDefault="007521CE" w:rsidP="007521CE">
          <w:pPr>
            <w:pStyle w:val="145532CDD3A34CD4943D4D72425ACDBC"/>
          </w:pPr>
          <w:r w:rsidRPr="000E0158">
            <w:rPr>
              <w:rStyle w:val="PlaceholderText"/>
            </w:rPr>
            <w:t>Click or tap here to enter text.</w:t>
          </w:r>
        </w:p>
      </w:docPartBody>
    </w:docPart>
    <w:docPart>
      <w:docPartPr>
        <w:name w:val="B37E155347D34BF2B02BD51C7E7B3044"/>
        <w:category>
          <w:name w:val="General"/>
          <w:gallery w:val="placeholder"/>
        </w:category>
        <w:types>
          <w:type w:val="bbPlcHdr"/>
        </w:types>
        <w:behaviors>
          <w:behavior w:val="content"/>
        </w:behaviors>
        <w:guid w:val="{106B2769-4AD5-4F3D-AD27-7B6EF79A9A96}"/>
      </w:docPartPr>
      <w:docPartBody>
        <w:p w:rsidR="007521CE" w:rsidRDefault="007521CE" w:rsidP="007521CE">
          <w:pPr>
            <w:pStyle w:val="B37E155347D34BF2B02BD51C7E7B3044"/>
          </w:pPr>
          <w:r w:rsidRPr="000E0158">
            <w:rPr>
              <w:rStyle w:val="PlaceholderText"/>
            </w:rPr>
            <w:t>Click or tap here to enter text.</w:t>
          </w:r>
        </w:p>
      </w:docPartBody>
    </w:docPart>
    <w:docPart>
      <w:docPartPr>
        <w:name w:val="A4947F95A7B447C8B1771AFC665C65D9"/>
        <w:category>
          <w:name w:val="General"/>
          <w:gallery w:val="placeholder"/>
        </w:category>
        <w:types>
          <w:type w:val="bbPlcHdr"/>
        </w:types>
        <w:behaviors>
          <w:behavior w:val="content"/>
        </w:behaviors>
        <w:guid w:val="{BFA0D324-6BA9-4043-BD91-CED0750286DD}"/>
      </w:docPartPr>
      <w:docPartBody>
        <w:p w:rsidR="007521CE" w:rsidRDefault="007521CE" w:rsidP="007521CE">
          <w:pPr>
            <w:pStyle w:val="A4947F95A7B447C8B1771AFC665C65D9"/>
          </w:pPr>
          <w:r w:rsidRPr="000E0158">
            <w:rPr>
              <w:rStyle w:val="PlaceholderText"/>
            </w:rPr>
            <w:t>Click or tap here to enter text.</w:t>
          </w:r>
        </w:p>
      </w:docPartBody>
    </w:docPart>
    <w:docPart>
      <w:docPartPr>
        <w:name w:val="46A7031DF7814A988034267E414E594D"/>
        <w:category>
          <w:name w:val="General"/>
          <w:gallery w:val="placeholder"/>
        </w:category>
        <w:types>
          <w:type w:val="bbPlcHdr"/>
        </w:types>
        <w:behaviors>
          <w:behavior w:val="content"/>
        </w:behaviors>
        <w:guid w:val="{DD362796-BCA4-41C5-8B57-F3FA60A2D293}"/>
      </w:docPartPr>
      <w:docPartBody>
        <w:p w:rsidR="007521CE" w:rsidRDefault="007521CE" w:rsidP="007521CE">
          <w:pPr>
            <w:pStyle w:val="46A7031DF7814A988034267E414E594D"/>
          </w:pPr>
          <w:r w:rsidRPr="000E0158">
            <w:rPr>
              <w:rStyle w:val="PlaceholderText"/>
            </w:rPr>
            <w:t>Click or tap here to enter text.</w:t>
          </w:r>
        </w:p>
      </w:docPartBody>
    </w:docPart>
    <w:docPart>
      <w:docPartPr>
        <w:name w:val="1E7747D9239E49BABB8D47F6FD5F6500"/>
        <w:category>
          <w:name w:val="General"/>
          <w:gallery w:val="placeholder"/>
        </w:category>
        <w:types>
          <w:type w:val="bbPlcHdr"/>
        </w:types>
        <w:behaviors>
          <w:behavior w:val="content"/>
        </w:behaviors>
        <w:guid w:val="{D1E8594E-A07A-44ED-AE52-735849CD1BF7}"/>
      </w:docPartPr>
      <w:docPartBody>
        <w:p w:rsidR="007521CE" w:rsidRDefault="007521CE" w:rsidP="007521CE">
          <w:pPr>
            <w:pStyle w:val="1E7747D9239E49BABB8D47F6FD5F6500"/>
          </w:pPr>
          <w:r w:rsidRPr="000E0158">
            <w:rPr>
              <w:rStyle w:val="PlaceholderText"/>
            </w:rPr>
            <w:t>Click or tap here to enter text.</w:t>
          </w:r>
        </w:p>
      </w:docPartBody>
    </w:docPart>
    <w:docPart>
      <w:docPartPr>
        <w:name w:val="AAF1563AFC234E5AABEED9AD74CCABCD"/>
        <w:category>
          <w:name w:val="General"/>
          <w:gallery w:val="placeholder"/>
        </w:category>
        <w:types>
          <w:type w:val="bbPlcHdr"/>
        </w:types>
        <w:behaviors>
          <w:behavior w:val="content"/>
        </w:behaviors>
        <w:guid w:val="{5909A3DC-867E-4000-8AFE-B196B9FD52EE}"/>
      </w:docPartPr>
      <w:docPartBody>
        <w:p w:rsidR="007521CE" w:rsidRDefault="007521CE" w:rsidP="007521CE">
          <w:pPr>
            <w:pStyle w:val="AAF1563AFC234E5AABEED9AD74CCABCD"/>
          </w:pPr>
          <w:r w:rsidRPr="000E0158">
            <w:rPr>
              <w:rStyle w:val="PlaceholderText"/>
            </w:rPr>
            <w:t>Click or tap here to enter text.</w:t>
          </w:r>
        </w:p>
      </w:docPartBody>
    </w:docPart>
    <w:docPart>
      <w:docPartPr>
        <w:name w:val="AAAC829D3FF74DDB979AA8A4E93A200F"/>
        <w:category>
          <w:name w:val="General"/>
          <w:gallery w:val="placeholder"/>
        </w:category>
        <w:types>
          <w:type w:val="bbPlcHdr"/>
        </w:types>
        <w:behaviors>
          <w:behavior w:val="content"/>
        </w:behaviors>
        <w:guid w:val="{A5E40947-4345-4585-9942-F2F92C71F234}"/>
      </w:docPartPr>
      <w:docPartBody>
        <w:p w:rsidR="007521CE" w:rsidRDefault="007521CE" w:rsidP="007521CE">
          <w:pPr>
            <w:pStyle w:val="AAAC829D3FF74DDB979AA8A4E93A200F"/>
          </w:pPr>
          <w:r w:rsidRPr="000E0158">
            <w:rPr>
              <w:rStyle w:val="PlaceholderText"/>
            </w:rPr>
            <w:t>Click or tap here to enter text.</w:t>
          </w:r>
        </w:p>
      </w:docPartBody>
    </w:docPart>
    <w:docPart>
      <w:docPartPr>
        <w:name w:val="7649536B02AA401A9A08F7ABCAE4AC0F"/>
        <w:category>
          <w:name w:val="General"/>
          <w:gallery w:val="placeholder"/>
        </w:category>
        <w:types>
          <w:type w:val="bbPlcHdr"/>
        </w:types>
        <w:behaviors>
          <w:behavior w:val="content"/>
        </w:behaviors>
        <w:guid w:val="{7E65835F-A7B4-4227-A112-30C66E1B39BC}"/>
      </w:docPartPr>
      <w:docPartBody>
        <w:p w:rsidR="007521CE" w:rsidRDefault="007521CE" w:rsidP="007521CE">
          <w:pPr>
            <w:pStyle w:val="7649536B02AA401A9A08F7ABCAE4AC0F"/>
          </w:pPr>
          <w:r w:rsidRPr="000E0158">
            <w:rPr>
              <w:rStyle w:val="PlaceholderText"/>
            </w:rPr>
            <w:t>Click or tap here to enter text.</w:t>
          </w:r>
        </w:p>
      </w:docPartBody>
    </w:docPart>
    <w:docPart>
      <w:docPartPr>
        <w:name w:val="0F47CD1159664DC7AA0D52EE3E891386"/>
        <w:category>
          <w:name w:val="General"/>
          <w:gallery w:val="placeholder"/>
        </w:category>
        <w:types>
          <w:type w:val="bbPlcHdr"/>
        </w:types>
        <w:behaviors>
          <w:behavior w:val="content"/>
        </w:behaviors>
        <w:guid w:val="{76402ED0-BF63-4278-8BFA-D6B1F8E5F4F1}"/>
      </w:docPartPr>
      <w:docPartBody>
        <w:p w:rsidR="007521CE" w:rsidRDefault="007521CE" w:rsidP="007521CE">
          <w:pPr>
            <w:pStyle w:val="0F47CD1159664DC7AA0D52EE3E891386"/>
          </w:pPr>
          <w:r w:rsidRPr="000E0158">
            <w:rPr>
              <w:rStyle w:val="PlaceholderText"/>
            </w:rPr>
            <w:t>Click or tap here to enter text.</w:t>
          </w:r>
        </w:p>
      </w:docPartBody>
    </w:docPart>
    <w:docPart>
      <w:docPartPr>
        <w:name w:val="BB5E1E23B6D34DEAA81AB67B617FB3C4"/>
        <w:category>
          <w:name w:val="General"/>
          <w:gallery w:val="placeholder"/>
        </w:category>
        <w:types>
          <w:type w:val="bbPlcHdr"/>
        </w:types>
        <w:behaviors>
          <w:behavior w:val="content"/>
        </w:behaviors>
        <w:guid w:val="{72FF1ED1-EDFE-45DD-9F47-5DC18D9FDF32}"/>
      </w:docPartPr>
      <w:docPartBody>
        <w:p w:rsidR="007521CE" w:rsidRDefault="007521CE" w:rsidP="007521CE">
          <w:pPr>
            <w:pStyle w:val="BB5E1E23B6D34DEAA81AB67B617FB3C4"/>
          </w:pPr>
          <w:r w:rsidRPr="000E0158">
            <w:rPr>
              <w:rStyle w:val="PlaceholderText"/>
            </w:rPr>
            <w:t>Click or tap here to enter text.</w:t>
          </w:r>
        </w:p>
      </w:docPartBody>
    </w:docPart>
    <w:docPart>
      <w:docPartPr>
        <w:name w:val="078719BEBE374568BDE39F84518D7981"/>
        <w:category>
          <w:name w:val="General"/>
          <w:gallery w:val="placeholder"/>
        </w:category>
        <w:types>
          <w:type w:val="bbPlcHdr"/>
        </w:types>
        <w:behaviors>
          <w:behavior w:val="content"/>
        </w:behaviors>
        <w:guid w:val="{52934DA4-90B0-46F2-A6E9-3A3F3154D24D}"/>
      </w:docPartPr>
      <w:docPartBody>
        <w:p w:rsidR="007521CE" w:rsidRDefault="007521CE" w:rsidP="007521CE">
          <w:pPr>
            <w:pStyle w:val="078719BEBE374568BDE39F84518D7981"/>
          </w:pPr>
          <w:r w:rsidRPr="000E0158">
            <w:rPr>
              <w:rStyle w:val="PlaceholderText"/>
            </w:rPr>
            <w:t>Click or tap here to enter text.</w:t>
          </w:r>
        </w:p>
      </w:docPartBody>
    </w:docPart>
    <w:docPart>
      <w:docPartPr>
        <w:name w:val="C7A6C010B8DB481A82B390F0D9E46389"/>
        <w:category>
          <w:name w:val="General"/>
          <w:gallery w:val="placeholder"/>
        </w:category>
        <w:types>
          <w:type w:val="bbPlcHdr"/>
        </w:types>
        <w:behaviors>
          <w:behavior w:val="content"/>
        </w:behaviors>
        <w:guid w:val="{DEF49027-8078-461B-9FA9-767C81DB81D6}"/>
      </w:docPartPr>
      <w:docPartBody>
        <w:p w:rsidR="007521CE" w:rsidRDefault="007521CE" w:rsidP="007521CE">
          <w:pPr>
            <w:pStyle w:val="C7A6C010B8DB481A82B390F0D9E46389"/>
          </w:pPr>
          <w:r w:rsidRPr="000E0158">
            <w:rPr>
              <w:rStyle w:val="PlaceholderText"/>
            </w:rPr>
            <w:t>Click or tap here to enter text.</w:t>
          </w:r>
        </w:p>
      </w:docPartBody>
    </w:docPart>
    <w:docPart>
      <w:docPartPr>
        <w:name w:val="35B61E022C364664AFF3EF0B7744BC46"/>
        <w:category>
          <w:name w:val="General"/>
          <w:gallery w:val="placeholder"/>
        </w:category>
        <w:types>
          <w:type w:val="bbPlcHdr"/>
        </w:types>
        <w:behaviors>
          <w:behavior w:val="content"/>
        </w:behaviors>
        <w:guid w:val="{F05B30A1-C1DC-4221-AB8E-9BBAE19B27B1}"/>
      </w:docPartPr>
      <w:docPartBody>
        <w:p w:rsidR="007521CE" w:rsidRDefault="007521CE" w:rsidP="007521CE">
          <w:pPr>
            <w:pStyle w:val="35B61E022C364664AFF3EF0B7744BC46"/>
          </w:pPr>
          <w:r w:rsidRPr="000E0158">
            <w:rPr>
              <w:rStyle w:val="PlaceholderText"/>
            </w:rPr>
            <w:t>Click or tap here to enter text.</w:t>
          </w:r>
        </w:p>
      </w:docPartBody>
    </w:docPart>
    <w:docPart>
      <w:docPartPr>
        <w:name w:val="37F5C0C63939430D8DFE22C206027477"/>
        <w:category>
          <w:name w:val="General"/>
          <w:gallery w:val="placeholder"/>
        </w:category>
        <w:types>
          <w:type w:val="bbPlcHdr"/>
        </w:types>
        <w:behaviors>
          <w:behavior w:val="content"/>
        </w:behaviors>
        <w:guid w:val="{6652F899-9D62-495D-9D0E-AD3345BCEB3A}"/>
      </w:docPartPr>
      <w:docPartBody>
        <w:p w:rsidR="007521CE" w:rsidRDefault="007521CE" w:rsidP="007521CE">
          <w:pPr>
            <w:pStyle w:val="37F5C0C63939430D8DFE22C206027477"/>
          </w:pPr>
          <w:r w:rsidRPr="000E0158">
            <w:rPr>
              <w:rStyle w:val="PlaceholderText"/>
            </w:rPr>
            <w:t>Click or tap here to enter text.</w:t>
          </w:r>
        </w:p>
      </w:docPartBody>
    </w:docPart>
    <w:docPart>
      <w:docPartPr>
        <w:name w:val="6FA9265625B64459AEFB430076B845B0"/>
        <w:category>
          <w:name w:val="General"/>
          <w:gallery w:val="placeholder"/>
        </w:category>
        <w:types>
          <w:type w:val="bbPlcHdr"/>
        </w:types>
        <w:behaviors>
          <w:behavior w:val="content"/>
        </w:behaviors>
        <w:guid w:val="{EFE21BF3-1473-4992-BFB6-F3152D0D8D8E}"/>
      </w:docPartPr>
      <w:docPartBody>
        <w:p w:rsidR="007521CE" w:rsidRDefault="007521CE" w:rsidP="007521CE">
          <w:pPr>
            <w:pStyle w:val="6FA9265625B64459AEFB430076B845B0"/>
          </w:pPr>
          <w:r w:rsidRPr="000E0158">
            <w:rPr>
              <w:rStyle w:val="PlaceholderText"/>
            </w:rPr>
            <w:t>Click or tap here to enter text.</w:t>
          </w:r>
        </w:p>
      </w:docPartBody>
    </w:docPart>
    <w:docPart>
      <w:docPartPr>
        <w:name w:val="E190B097BAE4407599DD24C5E15D47FD"/>
        <w:category>
          <w:name w:val="General"/>
          <w:gallery w:val="placeholder"/>
        </w:category>
        <w:types>
          <w:type w:val="bbPlcHdr"/>
        </w:types>
        <w:behaviors>
          <w:behavior w:val="content"/>
        </w:behaviors>
        <w:guid w:val="{CF85AAD4-A522-45DD-BB84-DAB52B32B9F8}"/>
      </w:docPartPr>
      <w:docPartBody>
        <w:p w:rsidR="007521CE" w:rsidRDefault="007521CE" w:rsidP="007521CE">
          <w:pPr>
            <w:pStyle w:val="E190B097BAE4407599DD24C5E15D47FD"/>
          </w:pPr>
          <w:r w:rsidRPr="000E0158">
            <w:rPr>
              <w:rStyle w:val="PlaceholderText"/>
            </w:rPr>
            <w:t>Click or tap here to enter text.</w:t>
          </w:r>
        </w:p>
      </w:docPartBody>
    </w:docPart>
    <w:docPart>
      <w:docPartPr>
        <w:name w:val="737163A3FB5A4755B33DD13ECCA46D46"/>
        <w:category>
          <w:name w:val="General"/>
          <w:gallery w:val="placeholder"/>
        </w:category>
        <w:types>
          <w:type w:val="bbPlcHdr"/>
        </w:types>
        <w:behaviors>
          <w:behavior w:val="content"/>
        </w:behaviors>
        <w:guid w:val="{469F566F-61F8-4D0C-8BFE-7F5C30E76579}"/>
      </w:docPartPr>
      <w:docPartBody>
        <w:p w:rsidR="007521CE" w:rsidRDefault="007521CE" w:rsidP="007521CE">
          <w:pPr>
            <w:pStyle w:val="737163A3FB5A4755B33DD13ECCA46D46"/>
          </w:pPr>
          <w:r w:rsidRPr="000E0158">
            <w:rPr>
              <w:rStyle w:val="PlaceholderText"/>
            </w:rPr>
            <w:t>Click or tap here to enter text.</w:t>
          </w:r>
        </w:p>
      </w:docPartBody>
    </w:docPart>
    <w:docPart>
      <w:docPartPr>
        <w:name w:val="C8863C39EC264E6993A6D648CD7EC4FA"/>
        <w:category>
          <w:name w:val="General"/>
          <w:gallery w:val="placeholder"/>
        </w:category>
        <w:types>
          <w:type w:val="bbPlcHdr"/>
        </w:types>
        <w:behaviors>
          <w:behavior w:val="content"/>
        </w:behaviors>
        <w:guid w:val="{CD5CDA56-6BC7-4AF9-B403-67396E77A22E}"/>
      </w:docPartPr>
      <w:docPartBody>
        <w:p w:rsidR="007521CE" w:rsidRDefault="007521CE" w:rsidP="007521CE">
          <w:pPr>
            <w:pStyle w:val="C8863C39EC264E6993A6D648CD7EC4FA"/>
          </w:pPr>
          <w:r w:rsidRPr="000E0158">
            <w:rPr>
              <w:rStyle w:val="PlaceholderText"/>
            </w:rPr>
            <w:t>Click or tap here to enter text.</w:t>
          </w:r>
        </w:p>
      </w:docPartBody>
    </w:docPart>
    <w:docPart>
      <w:docPartPr>
        <w:name w:val="25A6F58CEEEC469C86412FB4DE3B3709"/>
        <w:category>
          <w:name w:val="General"/>
          <w:gallery w:val="placeholder"/>
        </w:category>
        <w:types>
          <w:type w:val="bbPlcHdr"/>
        </w:types>
        <w:behaviors>
          <w:behavior w:val="content"/>
        </w:behaviors>
        <w:guid w:val="{482E83EA-DFAA-46E8-880A-AA025CFE13CC}"/>
      </w:docPartPr>
      <w:docPartBody>
        <w:p w:rsidR="007521CE" w:rsidRDefault="007521CE" w:rsidP="007521CE">
          <w:pPr>
            <w:pStyle w:val="25A6F58CEEEC469C86412FB4DE3B3709"/>
          </w:pPr>
          <w:r w:rsidRPr="000E0158">
            <w:rPr>
              <w:rStyle w:val="PlaceholderText"/>
            </w:rPr>
            <w:t>Click or tap here to enter text.</w:t>
          </w:r>
        </w:p>
      </w:docPartBody>
    </w:docPart>
    <w:docPart>
      <w:docPartPr>
        <w:name w:val="C66BDC59964C4B5BA935CB691B566317"/>
        <w:category>
          <w:name w:val="General"/>
          <w:gallery w:val="placeholder"/>
        </w:category>
        <w:types>
          <w:type w:val="bbPlcHdr"/>
        </w:types>
        <w:behaviors>
          <w:behavior w:val="content"/>
        </w:behaviors>
        <w:guid w:val="{60CEFDD8-F23E-4118-B0F0-41F55EE43077}"/>
      </w:docPartPr>
      <w:docPartBody>
        <w:p w:rsidR="007521CE" w:rsidRDefault="007521CE" w:rsidP="007521CE">
          <w:pPr>
            <w:pStyle w:val="C66BDC59964C4B5BA935CB691B566317"/>
          </w:pPr>
          <w:r w:rsidRPr="000E0158">
            <w:rPr>
              <w:rStyle w:val="PlaceholderText"/>
            </w:rPr>
            <w:t>Click or tap here to enter text.</w:t>
          </w:r>
        </w:p>
      </w:docPartBody>
    </w:docPart>
    <w:docPart>
      <w:docPartPr>
        <w:name w:val="77925605C6CC49E19AF279D9337B18F6"/>
        <w:category>
          <w:name w:val="General"/>
          <w:gallery w:val="placeholder"/>
        </w:category>
        <w:types>
          <w:type w:val="bbPlcHdr"/>
        </w:types>
        <w:behaviors>
          <w:behavior w:val="content"/>
        </w:behaviors>
        <w:guid w:val="{597A5B77-B248-4AFB-A6DF-31FCC37C48C1}"/>
      </w:docPartPr>
      <w:docPartBody>
        <w:p w:rsidR="007521CE" w:rsidRDefault="007521CE" w:rsidP="007521CE">
          <w:pPr>
            <w:pStyle w:val="77925605C6CC49E19AF279D9337B18F6"/>
          </w:pPr>
          <w:r w:rsidRPr="000E0158">
            <w:rPr>
              <w:rStyle w:val="PlaceholderText"/>
            </w:rPr>
            <w:t>Click or tap here to enter text.</w:t>
          </w:r>
        </w:p>
      </w:docPartBody>
    </w:docPart>
    <w:docPart>
      <w:docPartPr>
        <w:name w:val="A194A1799AF549048F3B54A4B8128FF0"/>
        <w:category>
          <w:name w:val="General"/>
          <w:gallery w:val="placeholder"/>
        </w:category>
        <w:types>
          <w:type w:val="bbPlcHdr"/>
        </w:types>
        <w:behaviors>
          <w:behavior w:val="content"/>
        </w:behaviors>
        <w:guid w:val="{4EEA6A5D-2C48-4870-82BF-E7B4172CA660}"/>
      </w:docPartPr>
      <w:docPartBody>
        <w:p w:rsidR="007521CE" w:rsidRDefault="007521CE" w:rsidP="007521CE">
          <w:pPr>
            <w:pStyle w:val="A194A1799AF549048F3B54A4B8128FF0"/>
          </w:pPr>
          <w:r w:rsidRPr="000E0158">
            <w:rPr>
              <w:rStyle w:val="PlaceholderText"/>
            </w:rPr>
            <w:t>Click or tap here to enter text.</w:t>
          </w:r>
        </w:p>
      </w:docPartBody>
    </w:docPart>
    <w:docPart>
      <w:docPartPr>
        <w:name w:val="3A14864BC44B479BA7427DB243CD8A9D"/>
        <w:category>
          <w:name w:val="General"/>
          <w:gallery w:val="placeholder"/>
        </w:category>
        <w:types>
          <w:type w:val="bbPlcHdr"/>
        </w:types>
        <w:behaviors>
          <w:behavior w:val="content"/>
        </w:behaviors>
        <w:guid w:val="{9BFBA961-9FFF-40AB-A2D6-E17CA6016E53}"/>
      </w:docPartPr>
      <w:docPartBody>
        <w:p w:rsidR="007521CE" w:rsidRDefault="007521CE" w:rsidP="007521CE">
          <w:pPr>
            <w:pStyle w:val="3A14864BC44B479BA7427DB243CD8A9D"/>
          </w:pPr>
          <w:r w:rsidRPr="000E0158">
            <w:rPr>
              <w:rStyle w:val="PlaceholderText"/>
            </w:rPr>
            <w:t>Click or tap here to enter text.</w:t>
          </w:r>
        </w:p>
      </w:docPartBody>
    </w:docPart>
    <w:docPart>
      <w:docPartPr>
        <w:name w:val="4ED2CCF91F014ACB9A92A84B916219DE"/>
        <w:category>
          <w:name w:val="General"/>
          <w:gallery w:val="placeholder"/>
        </w:category>
        <w:types>
          <w:type w:val="bbPlcHdr"/>
        </w:types>
        <w:behaviors>
          <w:behavior w:val="content"/>
        </w:behaviors>
        <w:guid w:val="{81EE8F0D-137A-468E-9DEB-0D7026953DF0}"/>
      </w:docPartPr>
      <w:docPartBody>
        <w:p w:rsidR="007521CE" w:rsidRDefault="007521CE" w:rsidP="007521CE">
          <w:pPr>
            <w:pStyle w:val="4ED2CCF91F014ACB9A92A84B916219DE"/>
          </w:pPr>
          <w:r w:rsidRPr="000E0158">
            <w:rPr>
              <w:rStyle w:val="PlaceholderText"/>
            </w:rPr>
            <w:t>Click or tap here to enter text.</w:t>
          </w:r>
        </w:p>
      </w:docPartBody>
    </w:docPart>
    <w:docPart>
      <w:docPartPr>
        <w:name w:val="D97653613BAA41669E985E0EE9A77053"/>
        <w:category>
          <w:name w:val="General"/>
          <w:gallery w:val="placeholder"/>
        </w:category>
        <w:types>
          <w:type w:val="bbPlcHdr"/>
        </w:types>
        <w:behaviors>
          <w:behavior w:val="content"/>
        </w:behaviors>
        <w:guid w:val="{1AF3962B-F782-4381-8059-61A2BFBBE734}"/>
      </w:docPartPr>
      <w:docPartBody>
        <w:p w:rsidR="007521CE" w:rsidRDefault="007521CE" w:rsidP="007521CE">
          <w:pPr>
            <w:pStyle w:val="D97653613BAA41669E985E0EE9A77053"/>
          </w:pPr>
          <w:r w:rsidRPr="000E0158">
            <w:rPr>
              <w:rStyle w:val="PlaceholderText"/>
            </w:rPr>
            <w:t>Click or tap here to enter text.</w:t>
          </w:r>
        </w:p>
      </w:docPartBody>
    </w:docPart>
    <w:docPart>
      <w:docPartPr>
        <w:name w:val="D1785C5190F4475A88CB4E53E40F25CD"/>
        <w:category>
          <w:name w:val="General"/>
          <w:gallery w:val="placeholder"/>
        </w:category>
        <w:types>
          <w:type w:val="bbPlcHdr"/>
        </w:types>
        <w:behaviors>
          <w:behavior w:val="content"/>
        </w:behaviors>
        <w:guid w:val="{3F7860D9-FF6B-4259-9D81-4F5D82173D81}"/>
      </w:docPartPr>
      <w:docPartBody>
        <w:p w:rsidR="007521CE" w:rsidRDefault="007521CE" w:rsidP="007521CE">
          <w:pPr>
            <w:pStyle w:val="D1785C5190F4475A88CB4E53E40F25CD"/>
          </w:pPr>
          <w:r w:rsidRPr="000E0158">
            <w:rPr>
              <w:rStyle w:val="PlaceholderText"/>
            </w:rPr>
            <w:t>Click or tap here to enter text.</w:t>
          </w:r>
        </w:p>
      </w:docPartBody>
    </w:docPart>
    <w:docPart>
      <w:docPartPr>
        <w:name w:val="701EE2786C2244A79714787B53403C50"/>
        <w:category>
          <w:name w:val="General"/>
          <w:gallery w:val="placeholder"/>
        </w:category>
        <w:types>
          <w:type w:val="bbPlcHdr"/>
        </w:types>
        <w:behaviors>
          <w:behavior w:val="content"/>
        </w:behaviors>
        <w:guid w:val="{72831F53-4E93-46B3-B519-ADE303E9E585}"/>
      </w:docPartPr>
      <w:docPartBody>
        <w:p w:rsidR="007521CE" w:rsidRDefault="007521CE" w:rsidP="007521CE">
          <w:pPr>
            <w:pStyle w:val="701EE2786C2244A79714787B53403C50"/>
          </w:pPr>
          <w:r w:rsidRPr="000E0158">
            <w:rPr>
              <w:rStyle w:val="PlaceholderText"/>
            </w:rPr>
            <w:t>Click or tap here to enter text.</w:t>
          </w:r>
        </w:p>
      </w:docPartBody>
    </w:docPart>
    <w:docPart>
      <w:docPartPr>
        <w:name w:val="6757A6810FD740BB8DCF2C0BBDAE2353"/>
        <w:category>
          <w:name w:val="General"/>
          <w:gallery w:val="placeholder"/>
        </w:category>
        <w:types>
          <w:type w:val="bbPlcHdr"/>
        </w:types>
        <w:behaviors>
          <w:behavior w:val="content"/>
        </w:behaviors>
        <w:guid w:val="{E2623F9C-5D7E-4CE8-BA5C-89DA15696D6B}"/>
      </w:docPartPr>
      <w:docPartBody>
        <w:p w:rsidR="007521CE" w:rsidRDefault="007521CE" w:rsidP="007521CE">
          <w:pPr>
            <w:pStyle w:val="6757A6810FD740BB8DCF2C0BBDAE2353"/>
          </w:pPr>
          <w:r w:rsidRPr="000E0158">
            <w:rPr>
              <w:rStyle w:val="PlaceholderText"/>
            </w:rPr>
            <w:t>Click or tap here to enter text.</w:t>
          </w:r>
        </w:p>
      </w:docPartBody>
    </w:docPart>
    <w:docPart>
      <w:docPartPr>
        <w:name w:val="2B2233E5EE264467AEA8919F061B5E54"/>
        <w:category>
          <w:name w:val="General"/>
          <w:gallery w:val="placeholder"/>
        </w:category>
        <w:types>
          <w:type w:val="bbPlcHdr"/>
        </w:types>
        <w:behaviors>
          <w:behavior w:val="content"/>
        </w:behaviors>
        <w:guid w:val="{0EB741D1-C16B-4AD3-B7A9-4CF0F644522F}"/>
      </w:docPartPr>
      <w:docPartBody>
        <w:p w:rsidR="007521CE" w:rsidRDefault="007521CE" w:rsidP="007521CE">
          <w:pPr>
            <w:pStyle w:val="2B2233E5EE264467AEA8919F061B5E54"/>
          </w:pPr>
          <w:r w:rsidRPr="000E0158">
            <w:rPr>
              <w:rStyle w:val="PlaceholderText"/>
            </w:rPr>
            <w:t>Click or tap here to enter text.</w:t>
          </w:r>
        </w:p>
      </w:docPartBody>
    </w:docPart>
    <w:docPart>
      <w:docPartPr>
        <w:name w:val="7B3CD237F79C49E8BDBF4405378A68D3"/>
        <w:category>
          <w:name w:val="General"/>
          <w:gallery w:val="placeholder"/>
        </w:category>
        <w:types>
          <w:type w:val="bbPlcHdr"/>
        </w:types>
        <w:behaviors>
          <w:behavior w:val="content"/>
        </w:behaviors>
        <w:guid w:val="{BFE80051-A965-46F8-A14E-3D2D65FE9BC2}"/>
      </w:docPartPr>
      <w:docPartBody>
        <w:p w:rsidR="007521CE" w:rsidRDefault="007521CE" w:rsidP="007521CE">
          <w:pPr>
            <w:pStyle w:val="7B3CD237F79C49E8BDBF4405378A68D3"/>
          </w:pPr>
          <w:r w:rsidRPr="000E0158">
            <w:rPr>
              <w:rStyle w:val="PlaceholderText"/>
            </w:rPr>
            <w:t>Click or tap here to enter text.</w:t>
          </w:r>
        </w:p>
      </w:docPartBody>
    </w:docPart>
    <w:docPart>
      <w:docPartPr>
        <w:name w:val="31BDA0FA7EEB4EB6B81D795E5B5C27B0"/>
        <w:category>
          <w:name w:val="General"/>
          <w:gallery w:val="placeholder"/>
        </w:category>
        <w:types>
          <w:type w:val="bbPlcHdr"/>
        </w:types>
        <w:behaviors>
          <w:behavior w:val="content"/>
        </w:behaviors>
        <w:guid w:val="{8396A607-4E97-4E7A-9E16-F28EB674E96B}"/>
      </w:docPartPr>
      <w:docPartBody>
        <w:p w:rsidR="007521CE" w:rsidRDefault="007521CE" w:rsidP="007521CE">
          <w:pPr>
            <w:pStyle w:val="31BDA0FA7EEB4EB6B81D795E5B5C27B0"/>
          </w:pPr>
          <w:r w:rsidRPr="000E0158">
            <w:rPr>
              <w:rStyle w:val="PlaceholderText"/>
            </w:rPr>
            <w:t>Click or tap here to enter text.</w:t>
          </w:r>
        </w:p>
      </w:docPartBody>
    </w:docPart>
    <w:docPart>
      <w:docPartPr>
        <w:name w:val="71F60E0AF4D14C0BA9CFC5ED8D9C33F1"/>
        <w:category>
          <w:name w:val="General"/>
          <w:gallery w:val="placeholder"/>
        </w:category>
        <w:types>
          <w:type w:val="bbPlcHdr"/>
        </w:types>
        <w:behaviors>
          <w:behavior w:val="content"/>
        </w:behaviors>
        <w:guid w:val="{58ABCB4A-CEE0-45F8-93D3-6BA8D41BBC3E}"/>
      </w:docPartPr>
      <w:docPartBody>
        <w:p w:rsidR="007521CE" w:rsidRDefault="007521CE" w:rsidP="007521CE">
          <w:pPr>
            <w:pStyle w:val="71F60E0AF4D14C0BA9CFC5ED8D9C33F1"/>
          </w:pPr>
          <w:r w:rsidRPr="000E0158">
            <w:rPr>
              <w:rStyle w:val="PlaceholderText"/>
            </w:rPr>
            <w:t>Click or tap here to enter text.</w:t>
          </w:r>
        </w:p>
      </w:docPartBody>
    </w:docPart>
    <w:docPart>
      <w:docPartPr>
        <w:name w:val="12F8E423794841FAB3925AD2ACF5A72F"/>
        <w:category>
          <w:name w:val="General"/>
          <w:gallery w:val="placeholder"/>
        </w:category>
        <w:types>
          <w:type w:val="bbPlcHdr"/>
        </w:types>
        <w:behaviors>
          <w:behavior w:val="content"/>
        </w:behaviors>
        <w:guid w:val="{D12FDAC2-61FB-401E-A9DB-86E65A3738B7}"/>
      </w:docPartPr>
      <w:docPartBody>
        <w:p w:rsidR="007521CE" w:rsidRDefault="007521CE" w:rsidP="007521CE">
          <w:pPr>
            <w:pStyle w:val="12F8E423794841FAB3925AD2ACF5A72F"/>
          </w:pPr>
          <w:r w:rsidRPr="000E0158">
            <w:rPr>
              <w:rStyle w:val="PlaceholderText"/>
            </w:rPr>
            <w:t>Click or tap here to enter text.</w:t>
          </w:r>
        </w:p>
      </w:docPartBody>
    </w:docPart>
    <w:docPart>
      <w:docPartPr>
        <w:name w:val="C15481A4313245D58F30B9FA66DDE751"/>
        <w:category>
          <w:name w:val="General"/>
          <w:gallery w:val="placeholder"/>
        </w:category>
        <w:types>
          <w:type w:val="bbPlcHdr"/>
        </w:types>
        <w:behaviors>
          <w:behavior w:val="content"/>
        </w:behaviors>
        <w:guid w:val="{5618C0A7-3887-4E49-BDBB-A59FAF950E9E}"/>
      </w:docPartPr>
      <w:docPartBody>
        <w:p w:rsidR="007521CE" w:rsidRDefault="007521CE" w:rsidP="007521CE">
          <w:pPr>
            <w:pStyle w:val="C15481A4313245D58F30B9FA66DDE751"/>
          </w:pPr>
          <w:r w:rsidRPr="000E0158">
            <w:rPr>
              <w:rStyle w:val="PlaceholderText"/>
            </w:rPr>
            <w:t>Click or tap here to enter text.</w:t>
          </w:r>
        </w:p>
      </w:docPartBody>
    </w:docPart>
    <w:docPart>
      <w:docPartPr>
        <w:name w:val="EB1C57F8272A480EA5A1B93CF5B311CD"/>
        <w:category>
          <w:name w:val="General"/>
          <w:gallery w:val="placeholder"/>
        </w:category>
        <w:types>
          <w:type w:val="bbPlcHdr"/>
        </w:types>
        <w:behaviors>
          <w:behavior w:val="content"/>
        </w:behaviors>
        <w:guid w:val="{8D7A1052-B2BF-471F-9207-8C0F13C5630B}"/>
      </w:docPartPr>
      <w:docPartBody>
        <w:p w:rsidR="007521CE" w:rsidRDefault="007521CE" w:rsidP="007521CE">
          <w:pPr>
            <w:pStyle w:val="EB1C57F8272A480EA5A1B93CF5B311CD"/>
          </w:pPr>
          <w:r w:rsidRPr="000E0158">
            <w:rPr>
              <w:rStyle w:val="PlaceholderText"/>
            </w:rPr>
            <w:t>Click or tap here to enter text.</w:t>
          </w:r>
        </w:p>
      </w:docPartBody>
    </w:docPart>
    <w:docPart>
      <w:docPartPr>
        <w:name w:val="FA54E3362BBA43E9A31DF3B163FB1812"/>
        <w:category>
          <w:name w:val="General"/>
          <w:gallery w:val="placeholder"/>
        </w:category>
        <w:types>
          <w:type w:val="bbPlcHdr"/>
        </w:types>
        <w:behaviors>
          <w:behavior w:val="content"/>
        </w:behaviors>
        <w:guid w:val="{3B5AB947-005A-471A-965B-EC81FABA3AED}"/>
      </w:docPartPr>
      <w:docPartBody>
        <w:p w:rsidR="007521CE" w:rsidRDefault="007521CE" w:rsidP="007521CE">
          <w:pPr>
            <w:pStyle w:val="FA54E3362BBA43E9A31DF3B163FB1812"/>
          </w:pPr>
          <w:r w:rsidRPr="000E0158">
            <w:rPr>
              <w:rStyle w:val="PlaceholderText"/>
            </w:rPr>
            <w:t>Click or tap here to enter text.</w:t>
          </w:r>
        </w:p>
      </w:docPartBody>
    </w:docPart>
    <w:docPart>
      <w:docPartPr>
        <w:name w:val="2F87AC83ACC342D99076BF5B8790C4ED"/>
        <w:category>
          <w:name w:val="General"/>
          <w:gallery w:val="placeholder"/>
        </w:category>
        <w:types>
          <w:type w:val="bbPlcHdr"/>
        </w:types>
        <w:behaviors>
          <w:behavior w:val="content"/>
        </w:behaviors>
        <w:guid w:val="{95A175DC-9463-4806-8F2D-0ED99A23CAA9}"/>
      </w:docPartPr>
      <w:docPartBody>
        <w:p w:rsidR="007521CE" w:rsidRDefault="007521CE" w:rsidP="007521CE">
          <w:pPr>
            <w:pStyle w:val="2F87AC83ACC342D99076BF5B8790C4ED"/>
          </w:pPr>
          <w:r w:rsidRPr="000E0158">
            <w:rPr>
              <w:rStyle w:val="PlaceholderText"/>
            </w:rPr>
            <w:t>Click or tap here to enter text.</w:t>
          </w:r>
        </w:p>
      </w:docPartBody>
    </w:docPart>
    <w:docPart>
      <w:docPartPr>
        <w:name w:val="A951B812366B41CC98EC680FE3914DC1"/>
        <w:category>
          <w:name w:val="General"/>
          <w:gallery w:val="placeholder"/>
        </w:category>
        <w:types>
          <w:type w:val="bbPlcHdr"/>
        </w:types>
        <w:behaviors>
          <w:behavior w:val="content"/>
        </w:behaviors>
        <w:guid w:val="{E322DABA-0D19-472B-A974-E56CEB2482BB}"/>
      </w:docPartPr>
      <w:docPartBody>
        <w:p w:rsidR="007521CE" w:rsidRDefault="007521CE" w:rsidP="007521CE">
          <w:pPr>
            <w:pStyle w:val="A951B812366B41CC98EC680FE3914DC1"/>
          </w:pPr>
          <w:r w:rsidRPr="000E0158">
            <w:rPr>
              <w:rStyle w:val="PlaceholderText"/>
            </w:rPr>
            <w:t>Click or tap here to enter text.</w:t>
          </w:r>
        </w:p>
      </w:docPartBody>
    </w:docPart>
    <w:docPart>
      <w:docPartPr>
        <w:name w:val="01E123C9AB824FFBAAB7B6D9E25EFB67"/>
        <w:category>
          <w:name w:val="General"/>
          <w:gallery w:val="placeholder"/>
        </w:category>
        <w:types>
          <w:type w:val="bbPlcHdr"/>
        </w:types>
        <w:behaviors>
          <w:behavior w:val="content"/>
        </w:behaviors>
        <w:guid w:val="{64E68FF9-2D79-492C-B3BF-2E5F7B5956BC}"/>
      </w:docPartPr>
      <w:docPartBody>
        <w:p w:rsidR="007521CE" w:rsidRDefault="007521CE" w:rsidP="007521CE">
          <w:pPr>
            <w:pStyle w:val="01E123C9AB824FFBAAB7B6D9E25EFB67"/>
          </w:pPr>
          <w:r w:rsidRPr="000E0158">
            <w:rPr>
              <w:rStyle w:val="PlaceholderText"/>
            </w:rPr>
            <w:t>Click or tap here to enter text.</w:t>
          </w:r>
        </w:p>
      </w:docPartBody>
    </w:docPart>
    <w:docPart>
      <w:docPartPr>
        <w:name w:val="B605F3890EB34736B220640E76FCE493"/>
        <w:category>
          <w:name w:val="General"/>
          <w:gallery w:val="placeholder"/>
        </w:category>
        <w:types>
          <w:type w:val="bbPlcHdr"/>
        </w:types>
        <w:behaviors>
          <w:behavior w:val="content"/>
        </w:behaviors>
        <w:guid w:val="{22919657-B115-4BB6-AABC-B456C9894B21}"/>
      </w:docPartPr>
      <w:docPartBody>
        <w:p w:rsidR="007521CE" w:rsidRDefault="007521CE" w:rsidP="007521CE">
          <w:pPr>
            <w:pStyle w:val="B605F3890EB34736B220640E76FCE493"/>
          </w:pPr>
          <w:r w:rsidRPr="000E0158">
            <w:rPr>
              <w:rStyle w:val="PlaceholderText"/>
            </w:rPr>
            <w:t>Click or tap here to enter text.</w:t>
          </w:r>
        </w:p>
      </w:docPartBody>
    </w:docPart>
    <w:docPart>
      <w:docPartPr>
        <w:name w:val="058BB88514F446B0B246BC44FE8B6056"/>
        <w:category>
          <w:name w:val="General"/>
          <w:gallery w:val="placeholder"/>
        </w:category>
        <w:types>
          <w:type w:val="bbPlcHdr"/>
        </w:types>
        <w:behaviors>
          <w:behavior w:val="content"/>
        </w:behaviors>
        <w:guid w:val="{2EEF70D0-5440-44F8-998B-8B422A87F6AF}"/>
      </w:docPartPr>
      <w:docPartBody>
        <w:p w:rsidR="007521CE" w:rsidRDefault="007521CE" w:rsidP="007521CE">
          <w:pPr>
            <w:pStyle w:val="058BB88514F446B0B246BC44FE8B6056"/>
          </w:pPr>
          <w:r w:rsidRPr="000E0158">
            <w:rPr>
              <w:rStyle w:val="PlaceholderText"/>
            </w:rPr>
            <w:t>Click or tap here to enter text.</w:t>
          </w:r>
        </w:p>
      </w:docPartBody>
    </w:docPart>
    <w:docPart>
      <w:docPartPr>
        <w:name w:val="3A014AE7A1DB48AEA39FAC927BAA8DF8"/>
        <w:category>
          <w:name w:val="General"/>
          <w:gallery w:val="placeholder"/>
        </w:category>
        <w:types>
          <w:type w:val="bbPlcHdr"/>
        </w:types>
        <w:behaviors>
          <w:behavior w:val="content"/>
        </w:behaviors>
        <w:guid w:val="{842DD4B6-6345-4461-B7F8-8045F7EC3E1F}"/>
      </w:docPartPr>
      <w:docPartBody>
        <w:p w:rsidR="007521CE" w:rsidRDefault="007521CE" w:rsidP="007521CE">
          <w:pPr>
            <w:pStyle w:val="3A014AE7A1DB48AEA39FAC927BAA8DF8"/>
          </w:pPr>
          <w:r w:rsidRPr="000E0158">
            <w:rPr>
              <w:rStyle w:val="PlaceholderText"/>
            </w:rPr>
            <w:t>Click or tap here to enter text.</w:t>
          </w:r>
        </w:p>
      </w:docPartBody>
    </w:docPart>
    <w:docPart>
      <w:docPartPr>
        <w:name w:val="EEED1835D9B04C40A140365E011EFA5C"/>
        <w:category>
          <w:name w:val="General"/>
          <w:gallery w:val="placeholder"/>
        </w:category>
        <w:types>
          <w:type w:val="bbPlcHdr"/>
        </w:types>
        <w:behaviors>
          <w:behavior w:val="content"/>
        </w:behaviors>
        <w:guid w:val="{2F7175DD-CE60-4E5A-9565-03347FA3D472}"/>
      </w:docPartPr>
      <w:docPartBody>
        <w:p w:rsidR="007521CE" w:rsidRDefault="007521CE" w:rsidP="007521CE">
          <w:pPr>
            <w:pStyle w:val="EEED1835D9B04C40A140365E011EFA5C"/>
          </w:pPr>
          <w:r w:rsidRPr="000E0158">
            <w:rPr>
              <w:rStyle w:val="PlaceholderText"/>
            </w:rPr>
            <w:t>Click or tap here to enter text.</w:t>
          </w:r>
        </w:p>
      </w:docPartBody>
    </w:docPart>
    <w:docPart>
      <w:docPartPr>
        <w:name w:val="F24E003BEABC406288BE66119EA08DE5"/>
        <w:category>
          <w:name w:val="General"/>
          <w:gallery w:val="placeholder"/>
        </w:category>
        <w:types>
          <w:type w:val="bbPlcHdr"/>
        </w:types>
        <w:behaviors>
          <w:behavior w:val="content"/>
        </w:behaviors>
        <w:guid w:val="{D292ACD3-1B70-4D21-840E-C09E6CC8CAF3}"/>
      </w:docPartPr>
      <w:docPartBody>
        <w:p w:rsidR="007521CE" w:rsidRDefault="007521CE" w:rsidP="007521CE">
          <w:pPr>
            <w:pStyle w:val="F24E003BEABC406288BE66119EA08DE5"/>
          </w:pPr>
          <w:r w:rsidRPr="000E0158">
            <w:rPr>
              <w:rStyle w:val="PlaceholderText"/>
            </w:rPr>
            <w:t>Click or tap here to enter text.</w:t>
          </w:r>
        </w:p>
      </w:docPartBody>
    </w:docPart>
    <w:docPart>
      <w:docPartPr>
        <w:name w:val="5683D2116BCA46D2B24A7AB759E33003"/>
        <w:category>
          <w:name w:val="General"/>
          <w:gallery w:val="placeholder"/>
        </w:category>
        <w:types>
          <w:type w:val="bbPlcHdr"/>
        </w:types>
        <w:behaviors>
          <w:behavior w:val="content"/>
        </w:behaviors>
        <w:guid w:val="{C875CF29-F51D-4E8B-829E-79B31DA3CA4F}"/>
      </w:docPartPr>
      <w:docPartBody>
        <w:p w:rsidR="007521CE" w:rsidRDefault="007521CE" w:rsidP="007521CE">
          <w:pPr>
            <w:pStyle w:val="5683D2116BCA46D2B24A7AB759E33003"/>
          </w:pPr>
          <w:r w:rsidRPr="000E0158">
            <w:rPr>
              <w:rStyle w:val="PlaceholderText"/>
            </w:rPr>
            <w:t>Click or tap here to enter text.</w:t>
          </w:r>
        </w:p>
      </w:docPartBody>
    </w:docPart>
    <w:docPart>
      <w:docPartPr>
        <w:name w:val="5B3A30A3A4A3406388B0E78018ACF612"/>
        <w:category>
          <w:name w:val="General"/>
          <w:gallery w:val="placeholder"/>
        </w:category>
        <w:types>
          <w:type w:val="bbPlcHdr"/>
        </w:types>
        <w:behaviors>
          <w:behavior w:val="content"/>
        </w:behaviors>
        <w:guid w:val="{308BD3EB-8B91-4ED9-9BFF-95CC868CBB89}"/>
      </w:docPartPr>
      <w:docPartBody>
        <w:p w:rsidR="007521CE" w:rsidRDefault="007521CE" w:rsidP="007521CE">
          <w:pPr>
            <w:pStyle w:val="5B3A30A3A4A3406388B0E78018ACF612"/>
          </w:pPr>
          <w:r w:rsidRPr="000E0158">
            <w:rPr>
              <w:rStyle w:val="PlaceholderText"/>
            </w:rPr>
            <w:t>Click or tap here to enter text.</w:t>
          </w:r>
        </w:p>
      </w:docPartBody>
    </w:docPart>
    <w:docPart>
      <w:docPartPr>
        <w:name w:val="A3ADD89B2A8543D5B6E82EAE2C0E46DE"/>
        <w:category>
          <w:name w:val="General"/>
          <w:gallery w:val="placeholder"/>
        </w:category>
        <w:types>
          <w:type w:val="bbPlcHdr"/>
        </w:types>
        <w:behaviors>
          <w:behavior w:val="content"/>
        </w:behaviors>
        <w:guid w:val="{3C364593-95E4-40B8-9069-8116E82569FA}"/>
      </w:docPartPr>
      <w:docPartBody>
        <w:p w:rsidR="007521CE" w:rsidRDefault="007521CE" w:rsidP="007521CE">
          <w:pPr>
            <w:pStyle w:val="A3ADD89B2A8543D5B6E82EAE2C0E46DE"/>
          </w:pPr>
          <w:r w:rsidRPr="000E01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CE"/>
    <w:rsid w:val="000D52B6"/>
    <w:rsid w:val="001B6A80"/>
    <w:rsid w:val="00275C48"/>
    <w:rsid w:val="00336631"/>
    <w:rsid w:val="006811CB"/>
    <w:rsid w:val="007521CE"/>
    <w:rsid w:val="007D180D"/>
    <w:rsid w:val="00C7166B"/>
    <w:rsid w:val="00E51D9C"/>
    <w:rsid w:val="00FA7E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2340EFAE0543268C0E6928467024BA">
    <w:name w:val="062340EFAE0543268C0E6928467024BA"/>
    <w:rsid w:val="007521CE"/>
  </w:style>
  <w:style w:type="paragraph" w:customStyle="1" w:styleId="4DAE02537845442CB844D6F72E8B003A">
    <w:name w:val="4DAE02537845442CB844D6F72E8B003A"/>
    <w:rsid w:val="007521CE"/>
  </w:style>
  <w:style w:type="paragraph" w:customStyle="1" w:styleId="869897EFE8234AE2B9B04F10E5C43035">
    <w:name w:val="869897EFE8234AE2B9B04F10E5C43035"/>
    <w:rsid w:val="007521CE"/>
  </w:style>
  <w:style w:type="paragraph" w:customStyle="1" w:styleId="2A15C6A5934C44B3A0033B4C83DBD2D5">
    <w:name w:val="2A15C6A5934C44B3A0033B4C83DBD2D5"/>
    <w:rsid w:val="007521CE"/>
  </w:style>
  <w:style w:type="paragraph" w:customStyle="1" w:styleId="BC34C5C56A4F4394848B9218D8D45B1A">
    <w:name w:val="BC34C5C56A4F4394848B9218D8D45B1A"/>
    <w:rsid w:val="007521CE"/>
  </w:style>
  <w:style w:type="paragraph" w:customStyle="1" w:styleId="B0D9CCC9D7894B0D8F6A81B893953764">
    <w:name w:val="B0D9CCC9D7894B0D8F6A81B893953764"/>
    <w:rsid w:val="007521CE"/>
  </w:style>
  <w:style w:type="paragraph" w:customStyle="1" w:styleId="8F6E5AD113D94807A19B7F7EF58004D7">
    <w:name w:val="8F6E5AD113D94807A19B7F7EF58004D7"/>
    <w:rsid w:val="007521CE"/>
  </w:style>
  <w:style w:type="paragraph" w:customStyle="1" w:styleId="08051FE00A724C8A97EE82BFEA6E3525">
    <w:name w:val="08051FE00A724C8A97EE82BFEA6E3525"/>
    <w:rsid w:val="007521CE"/>
  </w:style>
  <w:style w:type="paragraph" w:customStyle="1" w:styleId="E2A5DE02383145CBA109D11B797D4DFA">
    <w:name w:val="E2A5DE02383145CBA109D11B797D4DFA"/>
    <w:rsid w:val="007521CE"/>
  </w:style>
  <w:style w:type="paragraph" w:customStyle="1" w:styleId="74B71DD78AAA4B45A62A5CF396F67E49">
    <w:name w:val="74B71DD78AAA4B45A62A5CF396F67E49"/>
    <w:rsid w:val="007521CE"/>
  </w:style>
  <w:style w:type="paragraph" w:customStyle="1" w:styleId="73F91414555E4942BD76E0673E892233">
    <w:name w:val="73F91414555E4942BD76E0673E892233"/>
    <w:rsid w:val="007521CE"/>
  </w:style>
  <w:style w:type="paragraph" w:customStyle="1" w:styleId="743DB3D7815D453AAEC3724437EE591A">
    <w:name w:val="743DB3D7815D453AAEC3724437EE591A"/>
    <w:rsid w:val="007521CE"/>
  </w:style>
  <w:style w:type="paragraph" w:customStyle="1" w:styleId="C44E5DCFE9304F41916BDFFF4B89B73C">
    <w:name w:val="C44E5DCFE9304F41916BDFFF4B89B73C"/>
    <w:rsid w:val="007521CE"/>
  </w:style>
  <w:style w:type="paragraph" w:customStyle="1" w:styleId="80383B5E47964A7F992902A561FA20B5">
    <w:name w:val="80383B5E47964A7F992902A561FA20B5"/>
    <w:rsid w:val="007521CE"/>
  </w:style>
  <w:style w:type="paragraph" w:customStyle="1" w:styleId="AF125834377E4DFEBFD831EE51B941FF">
    <w:name w:val="AF125834377E4DFEBFD831EE51B941FF"/>
    <w:rsid w:val="007521CE"/>
  </w:style>
  <w:style w:type="paragraph" w:customStyle="1" w:styleId="714F77E98BAA41698E8FC0ADFB0557D8">
    <w:name w:val="714F77E98BAA41698E8FC0ADFB0557D8"/>
    <w:rsid w:val="007521CE"/>
  </w:style>
  <w:style w:type="paragraph" w:customStyle="1" w:styleId="138CA22FF1D14314A82C9E6191E34478">
    <w:name w:val="138CA22FF1D14314A82C9E6191E34478"/>
    <w:rsid w:val="007521CE"/>
  </w:style>
  <w:style w:type="paragraph" w:customStyle="1" w:styleId="3DDBFDFD795E4F1A8924C6DEDF21A9BF">
    <w:name w:val="3DDBFDFD795E4F1A8924C6DEDF21A9BF"/>
    <w:rsid w:val="007521CE"/>
  </w:style>
  <w:style w:type="paragraph" w:customStyle="1" w:styleId="F75CA9E684454BD289BFAF0BBBFC0940">
    <w:name w:val="F75CA9E684454BD289BFAF0BBBFC0940"/>
    <w:rsid w:val="007521CE"/>
  </w:style>
  <w:style w:type="paragraph" w:customStyle="1" w:styleId="B43B7806DC7C4F7DB3DE9518DE230B03">
    <w:name w:val="B43B7806DC7C4F7DB3DE9518DE230B03"/>
    <w:rsid w:val="007521CE"/>
  </w:style>
  <w:style w:type="paragraph" w:customStyle="1" w:styleId="007C5D1BD64340F1BAE81ED3E3F8A9A4">
    <w:name w:val="007C5D1BD64340F1BAE81ED3E3F8A9A4"/>
    <w:rsid w:val="007521CE"/>
  </w:style>
  <w:style w:type="paragraph" w:customStyle="1" w:styleId="28F439D987784DE3BCBF2CE5CE405D44">
    <w:name w:val="28F439D987784DE3BCBF2CE5CE405D44"/>
    <w:rsid w:val="007521CE"/>
  </w:style>
  <w:style w:type="paragraph" w:customStyle="1" w:styleId="4DE295705AFA4449B279769B3BAD92CB">
    <w:name w:val="4DE295705AFA4449B279769B3BAD92CB"/>
    <w:rsid w:val="007521CE"/>
  </w:style>
  <w:style w:type="paragraph" w:customStyle="1" w:styleId="FA94F12F515F42B69C60606AE4174169">
    <w:name w:val="FA94F12F515F42B69C60606AE4174169"/>
    <w:rsid w:val="007521CE"/>
  </w:style>
  <w:style w:type="paragraph" w:customStyle="1" w:styleId="CBDED438D64B436C8B55B75C7D5940CC">
    <w:name w:val="CBDED438D64B436C8B55B75C7D5940CC"/>
    <w:rsid w:val="007521CE"/>
  </w:style>
  <w:style w:type="paragraph" w:customStyle="1" w:styleId="CDBF181F707E4DAEAC26AF5B3954AD05">
    <w:name w:val="CDBF181F707E4DAEAC26AF5B3954AD05"/>
    <w:rsid w:val="007521CE"/>
  </w:style>
  <w:style w:type="paragraph" w:customStyle="1" w:styleId="2542F95B9CA14A62BD42E0B7ED237573">
    <w:name w:val="2542F95B9CA14A62BD42E0B7ED237573"/>
    <w:rsid w:val="007521CE"/>
  </w:style>
  <w:style w:type="paragraph" w:customStyle="1" w:styleId="70AC2670645448129CC0D0583E99C410">
    <w:name w:val="70AC2670645448129CC0D0583E99C410"/>
    <w:rsid w:val="007521CE"/>
  </w:style>
  <w:style w:type="paragraph" w:customStyle="1" w:styleId="D461752E96F64B6BA1773FC92C49A1DC">
    <w:name w:val="D461752E96F64B6BA1773FC92C49A1DC"/>
    <w:rsid w:val="007521CE"/>
  </w:style>
  <w:style w:type="paragraph" w:customStyle="1" w:styleId="68234D66E20E48BD8FDE20B0EB5D7124">
    <w:name w:val="68234D66E20E48BD8FDE20B0EB5D7124"/>
    <w:rsid w:val="007521CE"/>
  </w:style>
  <w:style w:type="paragraph" w:customStyle="1" w:styleId="F2A277229D2F483E945BA680EE83725D">
    <w:name w:val="F2A277229D2F483E945BA680EE83725D"/>
    <w:rsid w:val="007521CE"/>
  </w:style>
  <w:style w:type="paragraph" w:customStyle="1" w:styleId="EE82A72D31714F6F8538549C9390DD9E">
    <w:name w:val="EE82A72D31714F6F8538549C9390DD9E"/>
    <w:rsid w:val="007521CE"/>
  </w:style>
  <w:style w:type="paragraph" w:customStyle="1" w:styleId="E7DD2FB61C3345C8A34104EE9704A3A6">
    <w:name w:val="E7DD2FB61C3345C8A34104EE9704A3A6"/>
    <w:rsid w:val="007521CE"/>
  </w:style>
  <w:style w:type="paragraph" w:customStyle="1" w:styleId="ED6B43FA04F342959DF971AB994A2F7C">
    <w:name w:val="ED6B43FA04F342959DF971AB994A2F7C"/>
    <w:rsid w:val="007521CE"/>
  </w:style>
  <w:style w:type="paragraph" w:customStyle="1" w:styleId="53C437E94A7D49E5B39ED30CD737F04C">
    <w:name w:val="53C437E94A7D49E5B39ED30CD737F04C"/>
    <w:rsid w:val="007521CE"/>
  </w:style>
  <w:style w:type="paragraph" w:customStyle="1" w:styleId="E6A677705C1F4388AF0CB0F97FDCB6B9">
    <w:name w:val="E6A677705C1F4388AF0CB0F97FDCB6B9"/>
    <w:rsid w:val="007521CE"/>
  </w:style>
  <w:style w:type="paragraph" w:customStyle="1" w:styleId="D7F7354387A245AFAA695567A91E43F7">
    <w:name w:val="D7F7354387A245AFAA695567A91E43F7"/>
    <w:rsid w:val="007521CE"/>
  </w:style>
  <w:style w:type="paragraph" w:customStyle="1" w:styleId="B223DF8BDF9046B8AD2619E99D1DE313">
    <w:name w:val="B223DF8BDF9046B8AD2619E99D1DE313"/>
    <w:rsid w:val="007521CE"/>
  </w:style>
  <w:style w:type="paragraph" w:customStyle="1" w:styleId="8AD6587C1A0C472191CD6082741F2C96">
    <w:name w:val="8AD6587C1A0C472191CD6082741F2C96"/>
    <w:rsid w:val="007521CE"/>
  </w:style>
  <w:style w:type="paragraph" w:customStyle="1" w:styleId="2FEA1C0109C64F2D9218087223501F96">
    <w:name w:val="2FEA1C0109C64F2D9218087223501F96"/>
    <w:rsid w:val="007521CE"/>
  </w:style>
  <w:style w:type="paragraph" w:customStyle="1" w:styleId="F1BB1C53295D4921B4253E0BA64B5225">
    <w:name w:val="F1BB1C53295D4921B4253E0BA64B5225"/>
    <w:rsid w:val="007521CE"/>
  </w:style>
  <w:style w:type="paragraph" w:customStyle="1" w:styleId="25E7C903D00840EA9D251FCBAC04AF50">
    <w:name w:val="25E7C903D00840EA9D251FCBAC04AF50"/>
    <w:rsid w:val="007521CE"/>
  </w:style>
  <w:style w:type="paragraph" w:customStyle="1" w:styleId="19CD350534BE4F0AA5B4A91F6D5B5FC6">
    <w:name w:val="19CD350534BE4F0AA5B4A91F6D5B5FC6"/>
    <w:rsid w:val="007521CE"/>
  </w:style>
  <w:style w:type="paragraph" w:customStyle="1" w:styleId="1F63802F9BCF45FE80F5695FB1563109">
    <w:name w:val="1F63802F9BCF45FE80F5695FB1563109"/>
    <w:rsid w:val="007521CE"/>
  </w:style>
  <w:style w:type="paragraph" w:customStyle="1" w:styleId="E4433B9C9B1A48B8AB65FE721B22DCAD">
    <w:name w:val="E4433B9C9B1A48B8AB65FE721B22DCAD"/>
    <w:rsid w:val="007521CE"/>
  </w:style>
  <w:style w:type="paragraph" w:customStyle="1" w:styleId="F70C87A20B4F43439785B2E554545CBE">
    <w:name w:val="F70C87A20B4F43439785B2E554545CBE"/>
    <w:rsid w:val="007521CE"/>
  </w:style>
  <w:style w:type="paragraph" w:customStyle="1" w:styleId="C4C237B5DC884DD790B1892ED443F3C2">
    <w:name w:val="C4C237B5DC884DD790B1892ED443F3C2"/>
    <w:rsid w:val="007521CE"/>
  </w:style>
  <w:style w:type="paragraph" w:customStyle="1" w:styleId="1095123DB56E457190B7A501EF48C84F">
    <w:name w:val="1095123DB56E457190B7A501EF48C84F"/>
    <w:rsid w:val="007521CE"/>
  </w:style>
  <w:style w:type="paragraph" w:customStyle="1" w:styleId="865A0920D91C42E7A86DA23202E86521">
    <w:name w:val="865A0920D91C42E7A86DA23202E86521"/>
    <w:rsid w:val="007521CE"/>
  </w:style>
  <w:style w:type="paragraph" w:customStyle="1" w:styleId="2EADDD7B7D7B4013A7D8E2E1B2D2AFF1">
    <w:name w:val="2EADDD7B7D7B4013A7D8E2E1B2D2AFF1"/>
    <w:rsid w:val="007521CE"/>
  </w:style>
  <w:style w:type="paragraph" w:customStyle="1" w:styleId="150C24E40B3749ACAED8E24CB03E81E3">
    <w:name w:val="150C24E40B3749ACAED8E24CB03E81E3"/>
    <w:rsid w:val="007521CE"/>
  </w:style>
  <w:style w:type="paragraph" w:customStyle="1" w:styleId="EBAC0E34E54B4AE18A47CDAAA5150897">
    <w:name w:val="EBAC0E34E54B4AE18A47CDAAA5150897"/>
    <w:rsid w:val="007521CE"/>
  </w:style>
  <w:style w:type="paragraph" w:customStyle="1" w:styleId="B9C763A6938F49629B71DFEFDCB9D748">
    <w:name w:val="B9C763A6938F49629B71DFEFDCB9D748"/>
    <w:rsid w:val="007521CE"/>
  </w:style>
  <w:style w:type="paragraph" w:customStyle="1" w:styleId="C0BF8A559FB44843A6DC36C8C83CB837">
    <w:name w:val="C0BF8A559FB44843A6DC36C8C83CB837"/>
    <w:rsid w:val="007521CE"/>
  </w:style>
  <w:style w:type="paragraph" w:customStyle="1" w:styleId="C8026B158C34490E877F67C19A9952EE">
    <w:name w:val="C8026B158C34490E877F67C19A9952EE"/>
    <w:rsid w:val="007521CE"/>
  </w:style>
  <w:style w:type="paragraph" w:customStyle="1" w:styleId="E5288515F4D94B9CB3B71BEB9AEBB73C">
    <w:name w:val="E5288515F4D94B9CB3B71BEB9AEBB73C"/>
    <w:rsid w:val="007521CE"/>
  </w:style>
  <w:style w:type="paragraph" w:customStyle="1" w:styleId="1DEAB09B439346D4B7D4C5CC265A5862">
    <w:name w:val="1DEAB09B439346D4B7D4C5CC265A5862"/>
    <w:rsid w:val="007521CE"/>
  </w:style>
  <w:style w:type="paragraph" w:customStyle="1" w:styleId="7354B4FEBAA644EBA70BF93B5D369902">
    <w:name w:val="7354B4FEBAA644EBA70BF93B5D369902"/>
    <w:rsid w:val="007521CE"/>
  </w:style>
  <w:style w:type="paragraph" w:customStyle="1" w:styleId="BE9DA45DB0E143D5A1C29A320D149D43">
    <w:name w:val="BE9DA45DB0E143D5A1C29A320D149D43"/>
    <w:rsid w:val="007521CE"/>
  </w:style>
  <w:style w:type="paragraph" w:customStyle="1" w:styleId="BC6190181BCF4C6697CAE577DED0D322">
    <w:name w:val="BC6190181BCF4C6697CAE577DED0D322"/>
    <w:rsid w:val="007521CE"/>
  </w:style>
  <w:style w:type="paragraph" w:customStyle="1" w:styleId="4FE01A3F37B84312B0873347CA722519">
    <w:name w:val="4FE01A3F37B84312B0873347CA722519"/>
    <w:rsid w:val="007521CE"/>
  </w:style>
  <w:style w:type="paragraph" w:customStyle="1" w:styleId="80C5ADE6927949E99F8362CBE8D7CB05">
    <w:name w:val="80C5ADE6927949E99F8362CBE8D7CB05"/>
    <w:rsid w:val="007521CE"/>
  </w:style>
  <w:style w:type="paragraph" w:customStyle="1" w:styleId="FC35AECA924340D09E17092FE82D97E1">
    <w:name w:val="FC35AECA924340D09E17092FE82D97E1"/>
    <w:rsid w:val="007521CE"/>
  </w:style>
  <w:style w:type="paragraph" w:customStyle="1" w:styleId="2136931DCDC34DA6B652263D077A148C">
    <w:name w:val="2136931DCDC34DA6B652263D077A148C"/>
    <w:rsid w:val="007521CE"/>
  </w:style>
  <w:style w:type="paragraph" w:customStyle="1" w:styleId="FDCFEF0F261544C890EB18DB8BEAA3E9">
    <w:name w:val="FDCFEF0F261544C890EB18DB8BEAA3E9"/>
    <w:rsid w:val="007521CE"/>
  </w:style>
  <w:style w:type="paragraph" w:customStyle="1" w:styleId="D48C0FA903ED4FC49ED4535F1E4E3444">
    <w:name w:val="D48C0FA903ED4FC49ED4535F1E4E3444"/>
    <w:rsid w:val="007521CE"/>
  </w:style>
  <w:style w:type="paragraph" w:customStyle="1" w:styleId="145532CDD3A34CD4943D4D72425ACDBC">
    <w:name w:val="145532CDD3A34CD4943D4D72425ACDBC"/>
    <w:rsid w:val="007521CE"/>
  </w:style>
  <w:style w:type="paragraph" w:customStyle="1" w:styleId="B37E155347D34BF2B02BD51C7E7B3044">
    <w:name w:val="B37E155347D34BF2B02BD51C7E7B3044"/>
    <w:rsid w:val="007521CE"/>
  </w:style>
  <w:style w:type="paragraph" w:customStyle="1" w:styleId="A4947F95A7B447C8B1771AFC665C65D9">
    <w:name w:val="A4947F95A7B447C8B1771AFC665C65D9"/>
    <w:rsid w:val="007521CE"/>
  </w:style>
  <w:style w:type="paragraph" w:customStyle="1" w:styleId="46A7031DF7814A988034267E414E594D">
    <w:name w:val="46A7031DF7814A988034267E414E594D"/>
    <w:rsid w:val="007521CE"/>
  </w:style>
  <w:style w:type="paragraph" w:customStyle="1" w:styleId="1E7747D9239E49BABB8D47F6FD5F6500">
    <w:name w:val="1E7747D9239E49BABB8D47F6FD5F6500"/>
    <w:rsid w:val="007521CE"/>
  </w:style>
  <w:style w:type="paragraph" w:customStyle="1" w:styleId="AAF1563AFC234E5AABEED9AD74CCABCD">
    <w:name w:val="AAF1563AFC234E5AABEED9AD74CCABCD"/>
    <w:rsid w:val="007521CE"/>
  </w:style>
  <w:style w:type="paragraph" w:customStyle="1" w:styleId="AAAC829D3FF74DDB979AA8A4E93A200F">
    <w:name w:val="AAAC829D3FF74DDB979AA8A4E93A200F"/>
    <w:rsid w:val="007521CE"/>
  </w:style>
  <w:style w:type="paragraph" w:customStyle="1" w:styleId="7649536B02AA401A9A08F7ABCAE4AC0F">
    <w:name w:val="7649536B02AA401A9A08F7ABCAE4AC0F"/>
    <w:rsid w:val="007521CE"/>
  </w:style>
  <w:style w:type="paragraph" w:customStyle="1" w:styleId="0F47CD1159664DC7AA0D52EE3E891386">
    <w:name w:val="0F47CD1159664DC7AA0D52EE3E891386"/>
    <w:rsid w:val="007521CE"/>
  </w:style>
  <w:style w:type="paragraph" w:customStyle="1" w:styleId="BB5E1E23B6D34DEAA81AB67B617FB3C4">
    <w:name w:val="BB5E1E23B6D34DEAA81AB67B617FB3C4"/>
    <w:rsid w:val="007521CE"/>
  </w:style>
  <w:style w:type="paragraph" w:customStyle="1" w:styleId="078719BEBE374568BDE39F84518D7981">
    <w:name w:val="078719BEBE374568BDE39F84518D7981"/>
    <w:rsid w:val="007521CE"/>
  </w:style>
  <w:style w:type="paragraph" w:customStyle="1" w:styleId="C7A6C010B8DB481A82B390F0D9E46389">
    <w:name w:val="C7A6C010B8DB481A82B390F0D9E46389"/>
    <w:rsid w:val="007521CE"/>
  </w:style>
  <w:style w:type="paragraph" w:customStyle="1" w:styleId="35B61E022C364664AFF3EF0B7744BC46">
    <w:name w:val="35B61E022C364664AFF3EF0B7744BC46"/>
    <w:rsid w:val="007521CE"/>
  </w:style>
  <w:style w:type="paragraph" w:customStyle="1" w:styleId="37F5C0C63939430D8DFE22C206027477">
    <w:name w:val="37F5C0C63939430D8DFE22C206027477"/>
    <w:rsid w:val="007521CE"/>
  </w:style>
  <w:style w:type="paragraph" w:customStyle="1" w:styleId="6FA9265625B64459AEFB430076B845B0">
    <w:name w:val="6FA9265625B64459AEFB430076B845B0"/>
    <w:rsid w:val="007521CE"/>
  </w:style>
  <w:style w:type="paragraph" w:customStyle="1" w:styleId="E190B097BAE4407599DD24C5E15D47FD">
    <w:name w:val="E190B097BAE4407599DD24C5E15D47FD"/>
    <w:rsid w:val="007521CE"/>
  </w:style>
  <w:style w:type="paragraph" w:customStyle="1" w:styleId="737163A3FB5A4755B33DD13ECCA46D46">
    <w:name w:val="737163A3FB5A4755B33DD13ECCA46D46"/>
    <w:rsid w:val="007521CE"/>
  </w:style>
  <w:style w:type="paragraph" w:customStyle="1" w:styleId="C8863C39EC264E6993A6D648CD7EC4FA">
    <w:name w:val="C8863C39EC264E6993A6D648CD7EC4FA"/>
    <w:rsid w:val="007521CE"/>
  </w:style>
  <w:style w:type="paragraph" w:customStyle="1" w:styleId="E3EDA2F121844C9AAE35A9342BCD148E">
    <w:name w:val="E3EDA2F121844C9AAE35A9342BCD148E"/>
    <w:rsid w:val="007521CE"/>
  </w:style>
  <w:style w:type="paragraph" w:customStyle="1" w:styleId="25A6F58CEEEC469C86412FB4DE3B3709">
    <w:name w:val="25A6F58CEEEC469C86412FB4DE3B3709"/>
    <w:rsid w:val="007521CE"/>
  </w:style>
  <w:style w:type="paragraph" w:customStyle="1" w:styleId="C66BDC59964C4B5BA935CB691B566317">
    <w:name w:val="C66BDC59964C4B5BA935CB691B566317"/>
    <w:rsid w:val="007521CE"/>
  </w:style>
  <w:style w:type="paragraph" w:customStyle="1" w:styleId="77925605C6CC49E19AF279D9337B18F6">
    <w:name w:val="77925605C6CC49E19AF279D9337B18F6"/>
    <w:rsid w:val="007521CE"/>
  </w:style>
  <w:style w:type="paragraph" w:customStyle="1" w:styleId="A194A1799AF549048F3B54A4B8128FF0">
    <w:name w:val="A194A1799AF549048F3B54A4B8128FF0"/>
    <w:rsid w:val="007521CE"/>
  </w:style>
  <w:style w:type="paragraph" w:customStyle="1" w:styleId="3A14864BC44B479BA7427DB243CD8A9D">
    <w:name w:val="3A14864BC44B479BA7427DB243CD8A9D"/>
    <w:rsid w:val="007521CE"/>
  </w:style>
  <w:style w:type="paragraph" w:customStyle="1" w:styleId="4ED2CCF91F014ACB9A92A84B916219DE">
    <w:name w:val="4ED2CCF91F014ACB9A92A84B916219DE"/>
    <w:rsid w:val="007521CE"/>
  </w:style>
  <w:style w:type="paragraph" w:customStyle="1" w:styleId="D97653613BAA41669E985E0EE9A77053">
    <w:name w:val="D97653613BAA41669E985E0EE9A77053"/>
    <w:rsid w:val="007521CE"/>
  </w:style>
  <w:style w:type="paragraph" w:customStyle="1" w:styleId="D1785C5190F4475A88CB4E53E40F25CD">
    <w:name w:val="D1785C5190F4475A88CB4E53E40F25CD"/>
    <w:rsid w:val="007521CE"/>
  </w:style>
  <w:style w:type="paragraph" w:customStyle="1" w:styleId="701EE2786C2244A79714787B53403C50">
    <w:name w:val="701EE2786C2244A79714787B53403C50"/>
    <w:rsid w:val="007521CE"/>
  </w:style>
  <w:style w:type="paragraph" w:customStyle="1" w:styleId="6757A6810FD740BB8DCF2C0BBDAE2353">
    <w:name w:val="6757A6810FD740BB8DCF2C0BBDAE2353"/>
    <w:rsid w:val="007521CE"/>
  </w:style>
  <w:style w:type="paragraph" w:customStyle="1" w:styleId="2B2233E5EE264467AEA8919F061B5E54">
    <w:name w:val="2B2233E5EE264467AEA8919F061B5E54"/>
    <w:rsid w:val="007521CE"/>
  </w:style>
  <w:style w:type="paragraph" w:customStyle="1" w:styleId="7B3CD237F79C49E8BDBF4405378A68D3">
    <w:name w:val="7B3CD237F79C49E8BDBF4405378A68D3"/>
    <w:rsid w:val="007521CE"/>
  </w:style>
  <w:style w:type="paragraph" w:customStyle="1" w:styleId="31BDA0FA7EEB4EB6B81D795E5B5C27B0">
    <w:name w:val="31BDA0FA7EEB4EB6B81D795E5B5C27B0"/>
    <w:rsid w:val="007521CE"/>
  </w:style>
  <w:style w:type="paragraph" w:customStyle="1" w:styleId="71F60E0AF4D14C0BA9CFC5ED8D9C33F1">
    <w:name w:val="71F60E0AF4D14C0BA9CFC5ED8D9C33F1"/>
    <w:rsid w:val="007521CE"/>
  </w:style>
  <w:style w:type="paragraph" w:customStyle="1" w:styleId="12F8E423794841FAB3925AD2ACF5A72F">
    <w:name w:val="12F8E423794841FAB3925AD2ACF5A72F"/>
    <w:rsid w:val="007521CE"/>
  </w:style>
  <w:style w:type="paragraph" w:customStyle="1" w:styleId="C15481A4313245D58F30B9FA66DDE751">
    <w:name w:val="C15481A4313245D58F30B9FA66DDE751"/>
    <w:rsid w:val="007521CE"/>
  </w:style>
  <w:style w:type="paragraph" w:customStyle="1" w:styleId="EB1C57F8272A480EA5A1B93CF5B311CD">
    <w:name w:val="EB1C57F8272A480EA5A1B93CF5B311CD"/>
    <w:rsid w:val="007521CE"/>
  </w:style>
  <w:style w:type="paragraph" w:customStyle="1" w:styleId="FA54E3362BBA43E9A31DF3B163FB1812">
    <w:name w:val="FA54E3362BBA43E9A31DF3B163FB1812"/>
    <w:rsid w:val="007521CE"/>
  </w:style>
  <w:style w:type="paragraph" w:customStyle="1" w:styleId="2F87AC83ACC342D99076BF5B8790C4ED">
    <w:name w:val="2F87AC83ACC342D99076BF5B8790C4ED"/>
    <w:rsid w:val="007521CE"/>
  </w:style>
  <w:style w:type="paragraph" w:customStyle="1" w:styleId="A951B812366B41CC98EC680FE3914DC1">
    <w:name w:val="A951B812366B41CC98EC680FE3914DC1"/>
    <w:rsid w:val="007521CE"/>
  </w:style>
  <w:style w:type="paragraph" w:customStyle="1" w:styleId="01E123C9AB824FFBAAB7B6D9E25EFB67">
    <w:name w:val="01E123C9AB824FFBAAB7B6D9E25EFB67"/>
    <w:rsid w:val="007521CE"/>
  </w:style>
  <w:style w:type="paragraph" w:customStyle="1" w:styleId="B605F3890EB34736B220640E76FCE493">
    <w:name w:val="B605F3890EB34736B220640E76FCE493"/>
    <w:rsid w:val="007521CE"/>
  </w:style>
  <w:style w:type="paragraph" w:customStyle="1" w:styleId="058BB88514F446B0B246BC44FE8B6056">
    <w:name w:val="058BB88514F446B0B246BC44FE8B6056"/>
    <w:rsid w:val="007521CE"/>
  </w:style>
  <w:style w:type="paragraph" w:customStyle="1" w:styleId="3A014AE7A1DB48AEA39FAC927BAA8DF8">
    <w:name w:val="3A014AE7A1DB48AEA39FAC927BAA8DF8"/>
    <w:rsid w:val="007521CE"/>
  </w:style>
  <w:style w:type="paragraph" w:customStyle="1" w:styleId="EEED1835D9B04C40A140365E011EFA5C">
    <w:name w:val="EEED1835D9B04C40A140365E011EFA5C"/>
    <w:rsid w:val="007521CE"/>
  </w:style>
  <w:style w:type="paragraph" w:customStyle="1" w:styleId="F24E003BEABC406288BE66119EA08DE5">
    <w:name w:val="F24E003BEABC406288BE66119EA08DE5"/>
    <w:rsid w:val="007521CE"/>
  </w:style>
  <w:style w:type="paragraph" w:customStyle="1" w:styleId="5683D2116BCA46D2B24A7AB759E33003">
    <w:name w:val="5683D2116BCA46D2B24A7AB759E33003"/>
    <w:rsid w:val="007521CE"/>
  </w:style>
  <w:style w:type="paragraph" w:customStyle="1" w:styleId="5B3A30A3A4A3406388B0E78018ACF612">
    <w:name w:val="5B3A30A3A4A3406388B0E78018ACF612"/>
    <w:rsid w:val="007521CE"/>
  </w:style>
  <w:style w:type="paragraph" w:customStyle="1" w:styleId="A3ADD89B2A8543D5B6E82EAE2C0E46DE">
    <w:name w:val="A3ADD89B2A8543D5B6E82EAE2C0E46DE"/>
    <w:rsid w:val="007521CE"/>
  </w:style>
  <w:style w:type="paragraph" w:customStyle="1" w:styleId="42BB80F2390744AB944584F82AC1E9A8">
    <w:name w:val="42BB80F2390744AB944584F82AC1E9A8"/>
    <w:rsid w:val="007521CE"/>
  </w:style>
  <w:style w:type="paragraph" w:customStyle="1" w:styleId="14CB65F59D27485CB121E1AC743DB4C2">
    <w:name w:val="14CB65F59D27485CB121E1AC743DB4C2"/>
    <w:rsid w:val="007521CE"/>
  </w:style>
  <w:style w:type="paragraph" w:customStyle="1" w:styleId="C7CD4D5EE274495AB4E7AB1E43CB8FA4">
    <w:name w:val="C7CD4D5EE274495AB4E7AB1E43CB8FA4"/>
  </w:style>
  <w:style w:type="paragraph" w:customStyle="1" w:styleId="28FA1769752E434CA9B6E5790DF0079C">
    <w:name w:val="28FA1769752E434CA9B6E5790DF00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7fe93d-bc76-49ca-9f29-1d6e31134596" xsi:nil="true"/>
    <lcf76f155ced4ddcb4097134ff3c332f xmlns="cfa79263-f3d6-47d9-bffa-abea948d98de">
      <Terms xmlns="http://schemas.microsoft.com/office/infopath/2007/PartnerControls"/>
    </lcf76f155ced4ddcb4097134ff3c332f>
    <SharedWithUsers xmlns="147fe93d-bc76-49ca-9f29-1d6e31134596">
      <UserInfo>
        <DisplayName>Jackson, Alani@CHHS</DisplayName>
        <AccountId>12</AccountId>
        <AccountType/>
      </UserInfo>
      <UserInfo>
        <DisplayName>Lucero, Katherine@CHHS</DisplayName>
        <AccountId>14</AccountId>
        <AccountType/>
      </UserInfo>
    </SharedWithUsers>
    <Responsible xmlns="cfa79263-f3d6-47d9-bffa-abea948d98de">
      <UserInfo>
        <DisplayName/>
        <AccountId xsi:nil="true"/>
        <AccountType/>
      </UserInfo>
    </Responsib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F63F1D9C5C44F8A43A033D2BBDC45" ma:contentTypeVersion="14" ma:contentTypeDescription="Create a new document." ma:contentTypeScope="" ma:versionID="34012742e5e8c355ac2ba50d8492f6ac">
  <xsd:schema xmlns:xsd="http://www.w3.org/2001/XMLSchema" xmlns:xs="http://www.w3.org/2001/XMLSchema" xmlns:p="http://schemas.microsoft.com/office/2006/metadata/properties" xmlns:ns2="cfa79263-f3d6-47d9-bffa-abea948d98de" xmlns:ns3="147fe93d-bc76-49ca-9f29-1d6e31134596" targetNamespace="http://schemas.microsoft.com/office/2006/metadata/properties" ma:root="true" ma:fieldsID="cfe7c64c1b5df2e2f51c5f69a4fb835a" ns2:_="" ns3:_="">
    <xsd:import namespace="cfa79263-f3d6-47d9-bffa-abea948d98de"/>
    <xsd:import namespace="147fe93d-bc76-49ca-9f29-1d6e311345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79263-f3d6-47d9-bffa-abea948d9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b3969b-0c7e-4dc1-adb6-e6bd511b0a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Responsible" ma:index="21" nillable="true" ma:displayName="Responsible" ma:description="Test Column" ma:format="Dropdown" ma:list="UserInfo" ma:SharePointGroup="0" ma:internalName="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7fe93d-bc76-49ca-9f29-1d6e311345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71600b2-6272-4c80-b4df-68b1411b2cbe}" ma:internalName="TaxCatchAll" ma:showField="CatchAllData" ma:web="147fe93d-bc76-49ca-9f29-1d6e311345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3A63D-B835-4243-B7D6-C47103775151}">
  <ds:schemaRefs>
    <ds:schemaRef ds:uri="http://schemas.microsoft.com/office/2006/metadata/properties"/>
    <ds:schemaRef ds:uri="http://schemas.microsoft.com/office/infopath/2007/PartnerControls"/>
    <ds:schemaRef ds:uri="147fe93d-bc76-49ca-9f29-1d6e31134596"/>
    <ds:schemaRef ds:uri="cfa79263-f3d6-47d9-bffa-abea948d98de"/>
  </ds:schemaRefs>
</ds:datastoreItem>
</file>

<file path=customXml/itemProps2.xml><?xml version="1.0" encoding="utf-8"?>
<ds:datastoreItem xmlns:ds="http://schemas.openxmlformats.org/officeDocument/2006/customXml" ds:itemID="{CEDA8471-1B6D-4AF0-ADB0-77E12C51B6C3}">
  <ds:schemaRefs>
    <ds:schemaRef ds:uri="http://schemas.microsoft.com/sharepoint/v3/contenttype/forms"/>
  </ds:schemaRefs>
</ds:datastoreItem>
</file>

<file path=customXml/itemProps3.xml><?xml version="1.0" encoding="utf-8"?>
<ds:datastoreItem xmlns:ds="http://schemas.openxmlformats.org/officeDocument/2006/customXml" ds:itemID="{EA23B76E-AD79-404E-8F53-073160A4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79263-f3d6-47d9-bffa-abea948d98de"/>
    <ds:schemaRef ds:uri="147fe93d-bc76-49ca-9f29-1d6e31134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CAAE5-A496-4235-B251-39E4078E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5767</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Brandy, SSA</dc:creator>
  <cp:keywords/>
  <dc:description/>
  <cp:lastModifiedBy>Jazmin Barkley</cp:lastModifiedBy>
  <cp:revision>20</cp:revision>
  <dcterms:created xsi:type="dcterms:W3CDTF">2024-04-05T21:03:00Z</dcterms:created>
  <dcterms:modified xsi:type="dcterms:W3CDTF">2024-04-16T17:28:00Z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0x010100226F63F1D9C5C44F8A43A033D2BBDC45</vt:lpwstr>
  </property>
  <property fmtid="{D5CDD505-2E9C-101B-9397-08002B2CF9AE}" pid="3" name="MediaServiceImageTags">
    <vt:lpwstr/>
  </property>
</Properties>
</file>